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spacing w:after="0" w:line="240" w:lineRule="auto"/>
        <w:ind w:firstLine="708"/>
        <w:jc w:val="center"/>
        <w:rPr>
          <w:b/>
          <w:bCs/>
          <w:color w:val="FF0000"/>
          <w:sz w:val="32"/>
          <w:szCs w:val="32"/>
          <w:lang w:val="en-US"/>
        </w:rPr>
      </w:pPr>
    </w:p>
    <w:p w14:paraId="5A7B7127" w14:textId="4C46B921" w:rsidR="008E4CD5" w:rsidRPr="00C879D8" w:rsidRDefault="00C879D8" w:rsidP="00C879D8">
      <w:pPr>
        <w:spacing w:after="0" w:line="240" w:lineRule="auto"/>
        <w:ind w:firstLine="708"/>
        <w:jc w:val="center"/>
        <w:rPr>
          <w:b/>
          <w:bCs/>
          <w:color w:val="FF0000"/>
          <w:sz w:val="32"/>
          <w:szCs w:val="32"/>
          <w:lang w:val="en-US"/>
        </w:rPr>
      </w:pPr>
      <w:r>
        <w:rPr>
          <w:rFonts w:eastAsiaTheme="minorHAnsi"/>
          <w:b/>
          <w:color w:val="FF0000"/>
          <w:sz w:val="32"/>
        </w:rPr>
        <w:t>プレスリリース、</w:t>
      </w:r>
      <w:r w:rsidRPr="00AB5551">
        <w:rPr>
          <w:rFonts w:eastAsiaTheme="minorHAnsi"/>
          <w:b/>
          <w:color w:val="FF0000"/>
          <w:sz w:val="32"/>
          <w:lang w:val="en-US"/>
        </w:rPr>
        <w:t xml:space="preserve">4 </w:t>
      </w:r>
      <w:r>
        <w:rPr>
          <w:rFonts w:eastAsiaTheme="minorHAnsi"/>
          <w:b/>
          <w:color w:val="FF0000"/>
          <w:sz w:val="32"/>
        </w:rPr>
        <w:t>月</w:t>
      </w:r>
      <w:r w:rsidRPr="00AB5551">
        <w:rPr>
          <w:rFonts w:eastAsiaTheme="minorHAnsi"/>
          <w:b/>
          <w:color w:val="FF0000"/>
          <w:sz w:val="32"/>
          <w:lang w:val="en-US"/>
        </w:rPr>
        <w:t xml:space="preserve"> 4 </w:t>
      </w:r>
      <w:r>
        <w:rPr>
          <w:rFonts w:eastAsiaTheme="minorHAnsi"/>
          <w:b/>
          <w:color w:val="FF0000"/>
          <w:sz w:val="32"/>
        </w:rPr>
        <w:t>日午前</w:t>
      </w:r>
      <w:r w:rsidRPr="00AB5551">
        <w:rPr>
          <w:rFonts w:eastAsiaTheme="minorHAnsi"/>
          <w:b/>
          <w:color w:val="FF0000"/>
          <w:sz w:val="32"/>
          <w:lang w:val="en-US"/>
        </w:rPr>
        <w:t xml:space="preserve"> 8 </w:t>
      </w:r>
      <w:r>
        <w:rPr>
          <w:rFonts w:eastAsiaTheme="minorHAnsi"/>
          <w:b/>
          <w:color w:val="FF0000"/>
          <w:sz w:val="32"/>
        </w:rPr>
        <w:t>時</w:t>
      </w:r>
      <w:r w:rsidRPr="00AB5551">
        <w:rPr>
          <w:rFonts w:eastAsiaTheme="minorHAnsi"/>
          <w:b/>
          <w:color w:val="FF0000"/>
          <w:sz w:val="32"/>
          <w:lang w:val="en-US"/>
        </w:rPr>
        <w:t>（CET）</w:t>
      </w:r>
      <w:r w:rsidR="00901BC0" w:rsidRPr="00AB5551">
        <w:rPr>
          <w:b/>
          <w:color w:val="FF0000"/>
          <w:sz w:val="32"/>
          <w:lang w:val="en-US"/>
        </w:rPr>
        <w:br/>
      </w:r>
      <w:r>
        <w:rPr>
          <w:rFonts w:eastAsiaTheme="minorHAnsi"/>
          <w:b/>
          <w:color w:val="FF0000"/>
          <w:sz w:val="32"/>
        </w:rPr>
        <w:t>まで記事差し止め</w:t>
      </w:r>
    </w:p>
    <w:p w14:paraId="6CC30D3A" w14:textId="77777777" w:rsidR="00C879D8" w:rsidRDefault="00C879D8" w:rsidP="008E4CD5">
      <w:pPr>
        <w:spacing w:after="0" w:line="240" w:lineRule="auto"/>
        <w:ind w:firstLine="708"/>
        <w:jc w:val="both"/>
        <w:rPr>
          <w:rFonts w:ascii="Calibri" w:eastAsia="Calibri" w:hAnsi="Calibri" w:cs="Calibri"/>
          <w:sz w:val="24"/>
          <w:szCs w:val="24"/>
          <w:lang w:val="en-US"/>
        </w:rPr>
      </w:pPr>
    </w:p>
    <w:p w14:paraId="4CB0C633"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sidRPr="00AB5551">
        <w:rPr>
          <w:rFonts w:ascii="Calibri" w:eastAsia="MS PMincho" w:hAnsi="Calibri" w:cs="Calibri"/>
          <w:b/>
          <w:caps/>
          <w:color w:val="5F5D5E"/>
          <w:sz w:val="44"/>
          <w:lang w:val="en-US"/>
        </w:rPr>
        <w:t xml:space="preserve">2024: HYT </w:t>
      </w:r>
      <w:r>
        <w:rPr>
          <w:rFonts w:ascii="Calibri" w:eastAsia="MS PMincho" w:hAnsi="Calibri" w:cs="Calibri"/>
          <w:b/>
          <w:caps/>
          <w:color w:val="5F5D5E"/>
          <w:sz w:val="44"/>
        </w:rPr>
        <w:t>による</w:t>
      </w:r>
    </w:p>
    <w:p w14:paraId="34B074FC"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Pr>
          <w:rFonts w:ascii="Calibri" w:eastAsia="MS PMincho" w:hAnsi="Calibri" w:cs="Calibri"/>
          <w:b/>
          <w:caps/>
          <w:color w:val="5F5D5E"/>
          <w:sz w:val="44"/>
        </w:rPr>
        <w:t>流体機械式時計の</w:t>
      </w:r>
    </w:p>
    <w:p w14:paraId="7084B4F2" w14:textId="77777777" w:rsidR="008E4CD5" w:rsidRPr="00D12974" w:rsidRDefault="008E4CD5" w:rsidP="008E4CD5">
      <w:pPr>
        <w:spacing w:after="0" w:line="240" w:lineRule="auto"/>
        <w:jc w:val="center"/>
        <w:rPr>
          <w:rFonts w:ascii="Calibri" w:eastAsia="Times New Roman" w:hAnsi="Calibri" w:cs="Calibri"/>
          <w:b/>
          <w:caps/>
          <w:color w:val="5F5D5E"/>
          <w:sz w:val="44"/>
          <w:szCs w:val="44"/>
          <w:lang w:val="en-US"/>
        </w:rPr>
      </w:pPr>
      <w:r>
        <w:rPr>
          <w:rFonts w:ascii="Calibri" w:eastAsia="MS PMincho" w:hAnsi="Calibri" w:cs="Calibri"/>
          <w:b/>
          <w:caps/>
          <w:color w:val="5F5D5E"/>
          <w:sz w:val="44"/>
        </w:rPr>
        <w:t>進化の新展開</w:t>
      </w:r>
    </w:p>
    <w:p w14:paraId="2E1E9A1B"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p>
    <w:p w14:paraId="670AD0C1" w14:textId="77777777" w:rsidR="008E4CD5" w:rsidRPr="00D12974" w:rsidRDefault="008E4CD5" w:rsidP="008E4CD5">
      <w:pPr>
        <w:spacing w:after="0" w:line="240" w:lineRule="auto"/>
        <w:jc w:val="center"/>
        <w:rPr>
          <w:rFonts w:ascii="Calibri" w:eastAsia="Times New Roman" w:hAnsi="Calibri" w:cs="Calibri"/>
          <w:b/>
          <w:bCs/>
          <w:i/>
          <w:iCs/>
          <w:color w:val="5F5D5E"/>
          <w:sz w:val="32"/>
          <w:szCs w:val="32"/>
          <w:lang w:val="en-US"/>
        </w:rPr>
      </w:pPr>
      <w:r>
        <w:rPr>
          <w:rFonts w:ascii="Calibri" w:eastAsia="MS PMincho" w:hAnsi="Calibri" w:cs="Calibri"/>
          <w:b/>
          <w:i/>
          <w:color w:val="5F5D5E"/>
          <w:sz w:val="32"/>
        </w:rPr>
        <w:t>「</w:t>
      </w:r>
      <w:r w:rsidRPr="00AB5551">
        <w:rPr>
          <w:rFonts w:ascii="Calibri" w:eastAsia="MS PMincho" w:hAnsi="Calibri" w:cs="Calibri"/>
          <w:b/>
          <w:i/>
          <w:color w:val="5F5D5E"/>
          <w:sz w:val="32"/>
          <w:lang w:val="en-US"/>
        </w:rPr>
        <w:t xml:space="preserve">HYT </w:t>
      </w:r>
      <w:r>
        <w:rPr>
          <w:rFonts w:ascii="Calibri" w:eastAsia="MS PMincho" w:hAnsi="Calibri" w:cs="Calibri"/>
          <w:b/>
          <w:i/>
          <w:color w:val="5F5D5E"/>
          <w:sz w:val="32"/>
        </w:rPr>
        <w:t>の革新精神を原動力として</w:t>
      </w:r>
    </w:p>
    <w:p w14:paraId="24F758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Calibri" w:eastAsia="MS PMincho" w:hAnsi="Calibri" w:cs="Calibri"/>
          <w:b/>
          <w:i/>
          <w:color w:val="5F5D5E"/>
          <w:sz w:val="32"/>
        </w:rPr>
        <w:t>従来の限界を超えていきます」</w:t>
      </w:r>
    </w:p>
    <w:p w14:paraId="40195E45"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p>
    <w:p w14:paraId="28424F31"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革新的</w:t>
      </w:r>
      <w:r w:rsidRPr="00AB5551">
        <w:rPr>
          <w:rFonts w:ascii="Calibri" w:eastAsia="MS PMincho" w:hAnsi="Calibri" w:cs="Calibri"/>
          <w:i/>
          <w:color w:val="5F5D5E"/>
          <w:sz w:val="24"/>
          <w:lang w:val="en-US"/>
        </w:rPr>
        <w:t>！</w:t>
      </w:r>
      <w:r w:rsidRPr="00AB5551">
        <w:rPr>
          <w:rFonts w:ascii="Calibri" w:eastAsia="MS PMincho" w:hAnsi="Calibri" w:cs="Calibri"/>
          <w:i/>
          <w:color w:val="5F5D5E"/>
          <w:sz w:val="24"/>
          <w:lang w:val="en-US"/>
        </w:rPr>
        <w:t xml:space="preserve"> </w:t>
      </w:r>
      <w:r>
        <w:rPr>
          <w:rFonts w:ascii="Calibri" w:eastAsia="MS PMincho" w:hAnsi="Calibri" w:cs="Calibri"/>
          <w:i/>
          <w:color w:val="5F5D5E"/>
          <w:sz w:val="24"/>
        </w:rPr>
        <w:t>慣習を打破</w:t>
      </w:r>
      <w:r w:rsidRPr="00AB5551">
        <w:rPr>
          <w:rFonts w:ascii="Calibri" w:eastAsia="MS PMincho" w:hAnsi="Calibri" w:cs="Calibri"/>
          <w:i/>
          <w:color w:val="5F5D5E"/>
          <w:sz w:val="24"/>
          <w:lang w:val="en-US"/>
        </w:rPr>
        <w:t>！</w:t>
      </w:r>
      <w:r w:rsidRPr="00AB5551">
        <w:rPr>
          <w:rFonts w:ascii="Calibri" w:eastAsia="MS PMincho" w:hAnsi="Calibri" w:cs="Calibri"/>
          <w:i/>
          <w:color w:val="5F5D5E"/>
          <w:sz w:val="24"/>
          <w:lang w:val="en-US"/>
        </w:rPr>
        <w:t xml:space="preserve"> </w:t>
      </w:r>
      <w:r>
        <w:rPr>
          <w:rFonts w:ascii="Calibri" w:eastAsia="MS PMincho" w:hAnsi="Calibri" w:cs="Calibri"/>
          <w:i/>
          <w:color w:val="5F5D5E"/>
          <w:sz w:val="24"/>
        </w:rPr>
        <w:t>予測不能</w:t>
      </w:r>
      <w:r w:rsidRPr="00AB5551">
        <w:rPr>
          <w:rFonts w:ascii="Calibri" w:eastAsia="MS PMincho" w:hAnsi="Calibri" w:cs="Calibri"/>
          <w:i/>
          <w:color w:val="5F5D5E"/>
          <w:sz w:val="24"/>
          <w:lang w:val="en-US"/>
        </w:rPr>
        <w:t>！</w:t>
      </w:r>
    </w:p>
    <w:p w14:paraId="12E4C14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sidRPr="00AB5551">
        <w:rPr>
          <w:rFonts w:ascii="Calibri" w:eastAsia="MS PMincho" w:hAnsi="Calibri" w:cs="Calibri"/>
          <w:i/>
          <w:color w:val="5F5D5E"/>
          <w:sz w:val="24"/>
          <w:lang w:val="en-US"/>
        </w:rPr>
        <w:t xml:space="preserve">10 </w:t>
      </w:r>
      <w:r>
        <w:rPr>
          <w:rFonts w:ascii="Calibri" w:eastAsia="MS PMincho" w:hAnsi="Calibri" w:cs="Calibri"/>
          <w:i/>
          <w:color w:val="5F5D5E"/>
          <w:sz w:val="24"/>
        </w:rPr>
        <w:t>年程前、時計業界に飛び込んだ</w:t>
      </w:r>
      <w:r w:rsidRPr="00AB5551">
        <w:rPr>
          <w:rFonts w:ascii="Calibri" w:eastAsia="MS PMincho" w:hAnsi="Calibri" w:cs="Calibri"/>
          <w:i/>
          <w:color w:val="5F5D5E"/>
          <w:sz w:val="24"/>
          <w:lang w:val="en-US"/>
        </w:rPr>
        <w:t xml:space="preserve"> HYT </w:t>
      </w:r>
      <w:r>
        <w:rPr>
          <w:rFonts w:ascii="Calibri" w:eastAsia="MS PMincho" w:hAnsi="Calibri" w:cs="Calibri"/>
          <w:i/>
          <w:color w:val="5F5D5E"/>
          <w:sz w:val="24"/>
        </w:rPr>
        <w:t>は、</w:t>
      </w:r>
    </w:p>
    <w:p w14:paraId="6CD7764A"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多大な勇気と決意をもって革新に全力を傾け、</w:t>
      </w:r>
    </w:p>
    <w:p w14:paraId="20E1E940"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革命的な流体機械技術をムーブメントに導入しました。</w:t>
      </w:r>
    </w:p>
    <w:p w14:paraId="15BDF32D"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p>
    <w:p w14:paraId="3326BE4B"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Pr>
          <w:rFonts w:ascii="Calibri" w:eastAsia="MS PMincho" w:hAnsi="Calibri" w:cs="Calibri"/>
          <w:b/>
          <w:i/>
          <w:color w:val="5F5D5E"/>
          <w:sz w:val="24"/>
        </w:rPr>
        <w:t>「私たちは、基本的な技術研究と時計の優美な美しさを</w:t>
      </w:r>
    </w:p>
    <w:p w14:paraId="705F1EE1"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Pr>
          <w:rFonts w:ascii="Calibri" w:eastAsia="MS PMincho" w:hAnsi="Calibri" w:cs="Calibri"/>
          <w:b/>
          <w:i/>
          <w:color w:val="5F5D5E"/>
          <w:sz w:val="24"/>
        </w:rPr>
        <w:t>組み合わせることに焦点を当てながら、</w:t>
      </w:r>
    </w:p>
    <w:p w14:paraId="0C30A390" w14:textId="77777777" w:rsidR="008E4CD5" w:rsidRPr="00D12974" w:rsidRDefault="008E4CD5" w:rsidP="008E4CD5">
      <w:pPr>
        <w:spacing w:after="0" w:line="240" w:lineRule="auto"/>
        <w:jc w:val="center"/>
        <w:rPr>
          <w:rFonts w:ascii="Calibri" w:eastAsia="Times New Roman" w:hAnsi="Calibri" w:cs="Calibri"/>
          <w:b/>
          <w:i/>
          <w:iCs/>
          <w:color w:val="5F5D5E"/>
          <w:sz w:val="24"/>
          <w:szCs w:val="24"/>
          <w:lang w:val="en-US"/>
        </w:rPr>
      </w:pPr>
      <w:r>
        <w:rPr>
          <w:rFonts w:ascii="Calibri" w:eastAsia="MS PMincho" w:hAnsi="Calibri" w:cs="Calibri"/>
          <w:b/>
          <w:i/>
          <w:color w:val="5F5D5E"/>
          <w:sz w:val="24"/>
        </w:rPr>
        <w:t>たえず時計業界の既成の基準に挑戦し続けます」</w:t>
      </w:r>
    </w:p>
    <w:p w14:paraId="40FF8EAC"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rPr>
      </w:pPr>
    </w:p>
    <w:p w14:paraId="271141A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先駆的なビジョンに導かれながら、</w:t>
      </w:r>
      <w:r w:rsidRPr="00AB5551">
        <w:rPr>
          <w:rFonts w:ascii="Calibri" w:eastAsia="MS PMincho" w:hAnsi="Calibri" w:cs="Calibri"/>
          <w:i/>
          <w:color w:val="5F5D5E"/>
          <w:sz w:val="24"/>
          <w:lang w:val="en-US"/>
        </w:rPr>
        <w:t xml:space="preserve">2024 </w:t>
      </w:r>
      <w:r>
        <w:rPr>
          <w:rFonts w:ascii="Calibri" w:eastAsia="MS PMincho" w:hAnsi="Calibri" w:cs="Calibri"/>
          <w:i/>
          <w:color w:val="5F5D5E"/>
          <w:sz w:val="24"/>
        </w:rPr>
        <w:t>年に創業</w:t>
      </w:r>
      <w:r w:rsidRPr="00AB5551">
        <w:rPr>
          <w:rFonts w:ascii="Calibri" w:eastAsia="MS PMincho" w:hAnsi="Calibri" w:cs="Calibri"/>
          <w:i/>
          <w:color w:val="5F5D5E"/>
          <w:sz w:val="24"/>
          <w:lang w:val="en-US"/>
        </w:rPr>
        <w:t xml:space="preserve"> 12 </w:t>
      </w:r>
      <w:r>
        <w:rPr>
          <w:rFonts w:ascii="Calibri" w:eastAsia="MS PMincho" w:hAnsi="Calibri" w:cs="Calibri"/>
          <w:i/>
          <w:color w:val="5F5D5E"/>
          <w:sz w:val="24"/>
        </w:rPr>
        <w:t>周年を迎える</w:t>
      </w:r>
      <w:r w:rsidRPr="00AB5551">
        <w:rPr>
          <w:rFonts w:ascii="Calibri" w:eastAsia="MS PMincho" w:hAnsi="Calibri" w:cs="Calibri"/>
          <w:i/>
          <w:color w:val="5F5D5E"/>
          <w:sz w:val="24"/>
          <w:lang w:val="en-US"/>
        </w:rPr>
        <w:t xml:space="preserve"> HYT </w:t>
      </w:r>
      <w:r>
        <w:rPr>
          <w:rFonts w:ascii="Calibri" w:eastAsia="MS PMincho" w:hAnsi="Calibri" w:cs="Calibri"/>
          <w:i/>
          <w:color w:val="5F5D5E"/>
          <w:sz w:val="24"/>
        </w:rPr>
        <w:t>は、</w:t>
      </w:r>
    </w:p>
    <w:p w14:paraId="5C0FEC4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既成の規範に大胆に決別を告げる新しいコレクションによって</w:t>
      </w:r>
    </w:p>
    <w:p w14:paraId="69E8F08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この節目の年を記念します。</w:t>
      </w:r>
    </w:p>
    <w:p w14:paraId="286071D7"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p>
    <w:p w14:paraId="16FC162E" w14:textId="77777777" w:rsidR="008E4CD5" w:rsidRPr="00D12974" w:rsidRDefault="008E4CD5" w:rsidP="008E4CD5">
      <w:pPr>
        <w:spacing w:after="0" w:line="240" w:lineRule="auto"/>
        <w:jc w:val="center"/>
        <w:rPr>
          <w:rFonts w:ascii="Calibri" w:eastAsia="Times New Roman" w:hAnsi="Calibri" w:cs="Calibri"/>
          <w:b/>
          <w:color w:val="5F5D5E"/>
          <w:sz w:val="48"/>
          <w:szCs w:val="48"/>
          <w:lang w:val="en-US"/>
        </w:rPr>
      </w:pPr>
      <w:r w:rsidRPr="00AB5551">
        <w:rPr>
          <w:rFonts w:ascii="Calibri" w:eastAsia="MS PMincho" w:hAnsi="Calibri" w:cs="Calibri"/>
          <w:b/>
          <w:color w:val="5F5D5E"/>
          <w:sz w:val="40"/>
          <w:lang w:val="en-US"/>
        </w:rPr>
        <w:t xml:space="preserve">T1 </w:t>
      </w:r>
      <w:r>
        <w:rPr>
          <w:rFonts w:ascii="Calibri" w:eastAsia="MS PMincho" w:hAnsi="Calibri" w:cs="Calibri"/>
          <w:b/>
          <w:color w:val="5F5D5E"/>
          <w:sz w:val="40"/>
        </w:rPr>
        <w:t>シリーズ</w:t>
      </w:r>
      <w:r w:rsidRPr="00AB5551">
        <w:rPr>
          <w:rFonts w:ascii="Calibri" w:eastAsia="MS PMincho" w:hAnsi="Calibri" w:cs="Calibri"/>
          <w:b/>
          <w:color w:val="5F5D5E"/>
          <w:sz w:val="40"/>
          <w:lang w:val="en-US"/>
        </w:rPr>
        <w:t>：</w:t>
      </w:r>
      <w:r w:rsidRPr="00AB5551">
        <w:rPr>
          <w:rFonts w:ascii="Calibri" w:eastAsia="MS PMincho" w:hAnsi="Calibri" w:cs="Calibri"/>
          <w:b/>
          <w:color w:val="5F5D5E"/>
          <w:sz w:val="40"/>
          <w:lang w:val="en-US"/>
        </w:rPr>
        <w:t xml:space="preserve">HYT </w:t>
      </w:r>
      <w:r>
        <w:rPr>
          <w:rFonts w:ascii="Calibri" w:eastAsia="MS PMincho" w:hAnsi="Calibri" w:cs="Calibri"/>
          <w:b/>
          <w:color w:val="5F5D5E"/>
          <w:sz w:val="40"/>
        </w:rPr>
        <w:t>に開かれるまったく新しい世界</w:t>
      </w:r>
    </w:p>
    <w:p w14:paraId="5FEBAAB7" w14:textId="77777777" w:rsidR="008E4CD5" w:rsidRPr="00D12974" w:rsidRDefault="008E4CD5" w:rsidP="008E4CD5">
      <w:pPr>
        <w:spacing w:after="0" w:line="240" w:lineRule="auto"/>
        <w:jc w:val="center"/>
        <w:rPr>
          <w:rFonts w:ascii="Calibri" w:eastAsia="Times New Roman" w:hAnsi="Calibri" w:cs="Calibri"/>
          <w:b/>
          <w:color w:val="5F5D5E"/>
          <w:sz w:val="24"/>
          <w:szCs w:val="24"/>
          <w:lang w:val="en-US"/>
        </w:rPr>
      </w:pPr>
    </w:p>
    <w:p w14:paraId="6F011DAC"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さらに</w:t>
      </w:r>
      <w:r>
        <w:rPr>
          <w:rFonts w:ascii="Calibri" w:eastAsia="MS PMincho" w:hAnsi="Calibri" w:cs="Calibri"/>
          <w:b/>
          <w:i/>
          <w:color w:val="5F5D5E"/>
          <w:sz w:val="24"/>
        </w:rPr>
        <w:t>小さく</w:t>
      </w:r>
      <w:r>
        <w:rPr>
          <w:rFonts w:ascii="Calibri" w:eastAsia="MS PMincho" w:hAnsi="Calibri" w:cs="Calibri"/>
          <w:i/>
          <w:color w:val="5F5D5E"/>
          <w:sz w:val="24"/>
        </w:rPr>
        <w:t>、さらに</w:t>
      </w:r>
      <w:r>
        <w:rPr>
          <w:rFonts w:ascii="Calibri" w:eastAsia="MS PMincho" w:hAnsi="Calibri" w:cs="Calibri"/>
          <w:b/>
          <w:i/>
          <w:color w:val="5F5D5E"/>
          <w:sz w:val="24"/>
        </w:rPr>
        <w:t>洗練された</w:t>
      </w:r>
      <w:r>
        <w:rPr>
          <w:rFonts w:ascii="Calibri" w:eastAsia="MS PMincho" w:hAnsi="Calibri" w:cs="Calibri"/>
          <w:i/>
          <w:color w:val="5F5D5E"/>
          <w:sz w:val="24"/>
        </w:rPr>
        <w:t>直径。</w:t>
      </w:r>
      <w:r>
        <w:rPr>
          <w:rFonts w:ascii="Calibri" w:eastAsia="MS PMincho" w:hAnsi="Calibri" w:cs="Calibri"/>
          <w:b/>
          <w:i/>
          <w:color w:val="5F5D5E"/>
          <w:sz w:val="24"/>
        </w:rPr>
        <w:t>人間工学</w:t>
      </w:r>
      <w:r>
        <w:rPr>
          <w:rFonts w:ascii="Calibri" w:eastAsia="MS PMincho" w:hAnsi="Calibri" w:cs="Calibri"/>
          <w:i/>
          <w:color w:val="5F5D5E"/>
          <w:sz w:val="24"/>
        </w:rPr>
        <w:t>に基づく新しいデザインによる最適な</w:t>
      </w:r>
      <w:r>
        <w:rPr>
          <w:rFonts w:ascii="Calibri" w:eastAsia="MS PMincho" w:hAnsi="Calibri" w:cs="Calibri"/>
          <w:b/>
          <w:i/>
          <w:color w:val="5F5D5E"/>
          <w:sz w:val="24"/>
        </w:rPr>
        <w:t>快適性</w:t>
      </w:r>
      <w:r>
        <w:rPr>
          <w:rFonts w:ascii="Calibri" w:eastAsia="MS PMincho" w:hAnsi="Calibri" w:cs="Calibri"/>
          <w:i/>
          <w:color w:val="5F5D5E"/>
          <w:sz w:val="24"/>
        </w:rPr>
        <w:t>。</w:t>
      </w:r>
    </w:p>
    <w:p w14:paraId="18DC3E9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b/>
          <w:i/>
          <w:color w:val="5F5D5E"/>
          <w:sz w:val="24"/>
        </w:rPr>
        <w:t>時代精神</w:t>
      </w:r>
      <w:r>
        <w:rPr>
          <w:rFonts w:ascii="Calibri" w:eastAsia="MS PMincho" w:hAnsi="Calibri" w:cs="Calibri"/>
          <w:i/>
          <w:color w:val="5F5D5E"/>
          <w:sz w:val="24"/>
        </w:rPr>
        <w:t>をとらえた</w:t>
      </w:r>
      <w:r>
        <w:rPr>
          <w:rFonts w:ascii="Calibri" w:eastAsia="MS PMincho" w:hAnsi="Calibri" w:cs="Calibri"/>
          <w:b/>
          <w:i/>
          <w:color w:val="5F5D5E"/>
          <w:sz w:val="24"/>
        </w:rPr>
        <w:t>ネオ</w:t>
      </w:r>
      <w:r w:rsidRPr="00AB5551">
        <w:rPr>
          <w:rFonts w:ascii="Calibri" w:eastAsia="MS PMincho" w:hAnsi="Calibri" w:cs="Calibri"/>
          <w:b/>
          <w:i/>
          <w:color w:val="5F5D5E"/>
          <w:sz w:val="24"/>
          <w:lang w:val="en-US"/>
        </w:rPr>
        <w:t xml:space="preserve"> </w:t>
      </w:r>
      <w:r>
        <w:rPr>
          <w:rFonts w:ascii="Calibri" w:eastAsia="MS PMincho" w:hAnsi="Calibri" w:cs="Calibri"/>
          <w:b/>
          <w:i/>
          <w:color w:val="5F5D5E"/>
          <w:sz w:val="24"/>
        </w:rPr>
        <w:t>クラシカル</w:t>
      </w:r>
      <w:r>
        <w:rPr>
          <w:rFonts w:ascii="Calibri" w:eastAsia="MS PMincho" w:hAnsi="Calibri" w:cs="Calibri"/>
          <w:i/>
          <w:color w:val="5F5D5E"/>
          <w:sz w:val="24"/>
        </w:rPr>
        <w:t>なカラースペクトル。</w:t>
      </w:r>
    </w:p>
    <w:p w14:paraId="545A822B"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新しい</w:t>
      </w:r>
      <w:r w:rsidRPr="00AB5551">
        <w:rPr>
          <w:rFonts w:ascii="Calibri" w:eastAsia="MS PMincho" w:hAnsi="Calibri" w:cs="Calibri"/>
          <w:i/>
          <w:color w:val="5F5D5E"/>
          <w:sz w:val="24"/>
          <w:lang w:val="en-US"/>
        </w:rPr>
        <w:t xml:space="preserve"> T1 </w:t>
      </w:r>
      <w:r>
        <w:rPr>
          <w:rFonts w:ascii="Calibri" w:eastAsia="MS PMincho" w:hAnsi="Calibri" w:cs="Calibri"/>
          <w:i/>
          <w:color w:val="5F5D5E"/>
          <w:sz w:val="24"/>
        </w:rPr>
        <w:t>シリーズでは、</w:t>
      </w:r>
      <w:r w:rsidRPr="00AB5551">
        <w:rPr>
          <w:rFonts w:ascii="Calibri" w:eastAsia="MS PMincho" w:hAnsi="Calibri" w:cs="Calibri"/>
          <w:i/>
          <w:color w:val="5F5D5E"/>
          <w:sz w:val="24"/>
          <w:lang w:val="en-US"/>
        </w:rPr>
        <w:t xml:space="preserve">HYT </w:t>
      </w:r>
      <w:r>
        <w:rPr>
          <w:rFonts w:ascii="Calibri" w:eastAsia="MS PMincho" w:hAnsi="Calibri" w:cs="Calibri"/>
          <w:i/>
          <w:color w:val="5F5D5E"/>
          <w:sz w:val="24"/>
        </w:rPr>
        <w:t>の画期的な流体機械技術と</w:t>
      </w:r>
    </w:p>
    <w:p w14:paraId="2F409EDD"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来るべき複雑機構の魅力的なラインナップが組み合わされます。</w:t>
      </w:r>
    </w:p>
    <w:p w14:paraId="5D1B45B2" w14:textId="77777777" w:rsidR="008E4CD5" w:rsidRPr="00D12974" w:rsidRDefault="008E4CD5" w:rsidP="008E4CD5">
      <w:pPr>
        <w:spacing w:after="0" w:line="240" w:lineRule="auto"/>
        <w:rPr>
          <w:rFonts w:ascii="Calibri" w:eastAsia="Times New Roman" w:hAnsi="Calibri" w:cs="Calibri"/>
          <w:bCs/>
          <w:i/>
          <w:iCs/>
          <w:color w:val="5F5D5E"/>
          <w:sz w:val="24"/>
          <w:szCs w:val="24"/>
          <w:lang w:val="en-US"/>
        </w:rPr>
      </w:pPr>
    </w:p>
    <w:p w14:paraId="7A4DAD74"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この新しいコレクションは、ヌーシャテルに拠点を置く流体機械式時計のマニュファクチュール、</w:t>
      </w:r>
      <w:r w:rsidRPr="00AB5551">
        <w:rPr>
          <w:rFonts w:ascii="Calibri" w:eastAsia="MS PMincho" w:hAnsi="Calibri" w:cs="Calibri"/>
          <w:i/>
          <w:color w:val="5F5D5E"/>
          <w:sz w:val="24"/>
          <w:lang w:val="en-US"/>
        </w:rPr>
        <w:t xml:space="preserve">HYT </w:t>
      </w:r>
      <w:r>
        <w:rPr>
          <w:rFonts w:ascii="Calibri" w:eastAsia="MS PMincho" w:hAnsi="Calibri" w:cs="Calibri"/>
          <w:i/>
          <w:color w:val="5F5D5E"/>
          <w:sz w:val="24"/>
        </w:rPr>
        <w:t>の次なる成果を待ち望んでいたブランド</w:t>
      </w:r>
      <w:r w:rsidRPr="00AB5551">
        <w:rPr>
          <w:rFonts w:ascii="Calibri" w:eastAsia="MS PMincho" w:hAnsi="Calibri" w:cs="Calibri"/>
          <w:i/>
          <w:color w:val="5F5D5E"/>
          <w:sz w:val="24"/>
          <w:lang w:val="en-US"/>
        </w:rPr>
        <w:t xml:space="preserve"> </w:t>
      </w:r>
      <w:r>
        <w:rPr>
          <w:rFonts w:ascii="Calibri" w:eastAsia="MS PMincho" w:hAnsi="Calibri" w:cs="Calibri"/>
          <w:i/>
          <w:color w:val="5F5D5E"/>
          <w:sz w:val="24"/>
        </w:rPr>
        <w:t>コミュニティーの期待に応え、</w:t>
      </w:r>
      <w:r>
        <w:rPr>
          <w:rFonts w:ascii="Calibri" w:eastAsia="MS PMincho" w:hAnsi="Calibri" w:cs="Calibri"/>
          <w:b/>
          <w:i/>
          <w:color w:val="5F5D5E"/>
          <w:sz w:val="24"/>
        </w:rPr>
        <w:t>大幅な進化</w:t>
      </w:r>
      <w:r>
        <w:rPr>
          <w:rFonts w:ascii="Calibri" w:eastAsia="MS PMincho" w:hAnsi="Calibri" w:cs="Calibri"/>
          <w:i/>
          <w:color w:val="5F5D5E"/>
          <w:sz w:val="24"/>
        </w:rPr>
        <w:t>を遂げています。</w:t>
      </w:r>
    </w:p>
    <w:p w14:paraId="11043BA5"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p>
    <w:p w14:paraId="6A70F032"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sidRPr="00AB5551">
        <w:rPr>
          <w:rFonts w:ascii="Calibri" w:eastAsia="MS PMincho" w:hAnsi="Calibri" w:cs="Calibri"/>
          <w:i/>
          <w:color w:val="5F5D5E"/>
          <w:sz w:val="24"/>
          <w:lang w:val="en-US"/>
        </w:rPr>
        <w:t xml:space="preserve">2024 </w:t>
      </w:r>
      <w:r>
        <w:rPr>
          <w:rFonts w:ascii="Calibri" w:eastAsia="MS PMincho" w:hAnsi="Calibri" w:cs="Calibri"/>
          <w:i/>
          <w:color w:val="5F5D5E"/>
          <w:sz w:val="24"/>
        </w:rPr>
        <w:t>年</w:t>
      </w:r>
      <w:r w:rsidRPr="00AB5551">
        <w:rPr>
          <w:rFonts w:ascii="Calibri" w:eastAsia="MS PMincho" w:hAnsi="Calibri" w:cs="Calibri"/>
          <w:i/>
          <w:color w:val="5F5D5E"/>
          <w:sz w:val="24"/>
          <w:lang w:val="en-US"/>
        </w:rPr>
        <w:t xml:space="preserve"> 4 </w:t>
      </w:r>
      <w:r>
        <w:rPr>
          <w:rFonts w:ascii="Calibri" w:eastAsia="MS PMincho" w:hAnsi="Calibri" w:cs="Calibri"/>
          <w:i/>
          <w:color w:val="5F5D5E"/>
          <w:sz w:val="24"/>
        </w:rPr>
        <w:t>月</w:t>
      </w:r>
      <w:r w:rsidRPr="00AB5551">
        <w:rPr>
          <w:rFonts w:ascii="Calibri" w:eastAsia="MS PMincho" w:hAnsi="Calibri" w:cs="Calibri"/>
          <w:i/>
          <w:color w:val="5F5D5E"/>
          <w:sz w:val="24"/>
          <w:lang w:val="en-US"/>
        </w:rPr>
        <w:t xml:space="preserve"> </w:t>
      </w:r>
      <w:r>
        <w:rPr>
          <w:rFonts w:ascii="Calibri" w:eastAsia="MS PMincho" w:hAnsi="Calibri" w:cs="Calibri"/>
          <w:i/>
          <w:color w:val="5F5D5E"/>
          <w:sz w:val="24"/>
        </w:rPr>
        <w:t>にジュネーヴで発表される</w:t>
      </w:r>
      <w:r>
        <w:rPr>
          <w:rFonts w:ascii="Calibri" w:eastAsia="MS PMincho" w:hAnsi="Calibri" w:cs="Calibri"/>
          <w:b/>
          <w:i/>
          <w:color w:val="5F5D5E"/>
          <w:sz w:val="24"/>
        </w:rPr>
        <w:t>最初の</w:t>
      </w:r>
      <w:r w:rsidRPr="00AB5551">
        <w:rPr>
          <w:rFonts w:ascii="Calibri" w:eastAsia="MS PMincho" w:hAnsi="Calibri" w:cs="Calibri"/>
          <w:b/>
          <w:i/>
          <w:color w:val="5F5D5E"/>
          <w:sz w:val="24"/>
          <w:lang w:val="en-US"/>
        </w:rPr>
        <w:t xml:space="preserve"> 4 </w:t>
      </w:r>
      <w:r>
        <w:rPr>
          <w:rFonts w:ascii="Calibri" w:eastAsia="MS PMincho" w:hAnsi="Calibri" w:cs="Calibri"/>
          <w:b/>
          <w:i/>
          <w:color w:val="5F5D5E"/>
          <w:sz w:val="24"/>
        </w:rPr>
        <w:t>つのモデル</w:t>
      </w:r>
      <w:r>
        <w:rPr>
          <w:rFonts w:ascii="Calibri" w:eastAsia="MS PMincho" w:hAnsi="Calibri" w:cs="Calibri"/>
          <w:i/>
          <w:color w:val="5F5D5E"/>
          <w:sz w:val="24"/>
        </w:rPr>
        <w:t>は、</w:t>
      </w:r>
    </w:p>
    <w:p w14:paraId="09BBA468" w14:textId="77777777" w:rsidR="008E4CD5" w:rsidRPr="00D12974" w:rsidRDefault="008E4CD5" w:rsidP="008E4CD5">
      <w:pPr>
        <w:spacing w:after="0" w:line="240" w:lineRule="auto"/>
        <w:jc w:val="center"/>
        <w:rPr>
          <w:rFonts w:ascii="Calibri" w:eastAsia="Times New Roman" w:hAnsi="Calibri" w:cs="Calibri"/>
          <w:bCs/>
          <w:i/>
          <w:iCs/>
          <w:color w:val="5F5D5E"/>
          <w:sz w:val="24"/>
          <w:szCs w:val="24"/>
          <w:lang w:val="en-US"/>
        </w:rPr>
      </w:pPr>
      <w:r>
        <w:rPr>
          <w:rFonts w:ascii="Calibri" w:eastAsia="MS PMincho" w:hAnsi="Calibri" w:cs="Calibri"/>
          <w:i/>
          <w:color w:val="5F5D5E"/>
          <w:sz w:val="24"/>
        </w:rPr>
        <w:t>イノベーションのファンを新たな地平へと導くことを約束しながら、</w:t>
      </w:r>
    </w:p>
    <w:p w14:paraId="7E9ECF04" w14:textId="5038F1FE" w:rsidR="008E4CD5" w:rsidRPr="00D12974" w:rsidRDefault="008E4CD5" w:rsidP="00901BC0">
      <w:pPr>
        <w:spacing w:after="0" w:line="240" w:lineRule="auto"/>
        <w:jc w:val="center"/>
        <w:rPr>
          <w:rFonts w:ascii="Calibri" w:eastAsia="Times New Roman" w:hAnsi="Calibri" w:cs="Calibri"/>
          <w:color w:val="5F5D5E"/>
          <w:sz w:val="24"/>
          <w:szCs w:val="24"/>
          <w:lang w:val="en-US"/>
        </w:rPr>
      </w:pPr>
      <w:r>
        <w:rPr>
          <w:rFonts w:ascii="Calibri" w:eastAsia="MS PMincho" w:hAnsi="Calibri" w:cs="Calibri"/>
          <w:i/>
          <w:color w:val="5F5D5E"/>
          <w:sz w:val="24"/>
        </w:rPr>
        <w:t>前例のないクリエイティブな時計の</w:t>
      </w:r>
      <w:r w:rsidRPr="00AB5551">
        <w:rPr>
          <w:rFonts w:ascii="Calibri" w:eastAsia="MS PMincho" w:hAnsi="Calibri" w:cs="Calibri"/>
          <w:i/>
          <w:color w:val="5F5D5E"/>
          <w:sz w:val="24"/>
          <w:lang w:val="en-US"/>
        </w:rPr>
        <w:t xml:space="preserve"> 10 </w:t>
      </w:r>
      <w:r>
        <w:rPr>
          <w:rFonts w:ascii="Calibri" w:eastAsia="MS PMincho" w:hAnsi="Calibri" w:cs="Calibri"/>
          <w:i/>
          <w:color w:val="5F5D5E"/>
          <w:sz w:val="24"/>
        </w:rPr>
        <w:t>年間の伝統に敬意を表します。</w:t>
      </w:r>
      <w:r w:rsidRPr="00AB5551">
        <w:rPr>
          <w:rFonts w:ascii="Calibri" w:eastAsia="MS PMincho" w:hAnsi="Calibri" w:cs="Calibri"/>
          <w:color w:val="5F5D5E"/>
          <w:sz w:val="24"/>
          <w:lang w:val="en-US"/>
        </w:rPr>
        <w:br w:type="page"/>
      </w:r>
    </w:p>
    <w:p w14:paraId="2D78D73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Calibri" w:eastAsia="MS PMincho" w:hAnsi="Calibri" w:cs="Calibri"/>
          <w:b/>
          <w:color w:val="5F5D5E"/>
          <w:sz w:val="32"/>
        </w:rPr>
        <w:lastRenderedPageBreak/>
        <w:t>あらゆることに挑戦</w:t>
      </w:r>
      <w:r w:rsidRPr="00AB5551">
        <w:rPr>
          <w:rFonts w:ascii="Calibri" w:eastAsia="MS PMincho" w:hAnsi="Calibri" w:cs="Calibri"/>
          <w:b/>
          <w:color w:val="5F5D5E"/>
          <w:sz w:val="32"/>
          <w:lang w:val="en-US"/>
        </w:rPr>
        <w:t>！</w:t>
      </w:r>
    </w:p>
    <w:p w14:paraId="0FE5687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EE5975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i/>
          <w:color w:val="5F5D5E"/>
          <w:sz w:val="24"/>
        </w:rPr>
        <w:t>「革新が起こるのは、何かに情熱を燃やしたときである」</w:t>
      </w:r>
      <w:r>
        <w:rPr>
          <w:rFonts w:ascii="Calibri" w:eastAsia="MS PMincho" w:hAnsi="Calibri" w:cs="Calibri"/>
          <w:color w:val="5F5D5E"/>
          <w:sz w:val="24"/>
        </w:rPr>
        <w:t>この真理は、</w:t>
      </w:r>
      <w:r w:rsidRPr="00AB5551">
        <w:rPr>
          <w:rFonts w:ascii="Calibri" w:eastAsia="MS PMincho" w:hAnsi="Calibri" w:cs="Calibri"/>
          <w:color w:val="5F5D5E"/>
          <w:sz w:val="24"/>
          <w:lang w:val="en-US"/>
        </w:rPr>
        <w:t xml:space="preserve">2012 </w:t>
      </w:r>
      <w:r>
        <w:rPr>
          <w:rFonts w:ascii="Calibri" w:eastAsia="MS PMincho" w:hAnsi="Calibri" w:cs="Calibri"/>
          <w:color w:val="5F5D5E"/>
          <w:sz w:val="24"/>
        </w:rPr>
        <w:t>年の創業以来、</w:t>
      </w: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の原動力となってきた創造的な力を見事に要約しています。</w:t>
      </w:r>
    </w:p>
    <w:p w14:paraId="78ECA778" w14:textId="77777777" w:rsidR="008E4CD5" w:rsidRPr="00D12974" w:rsidRDefault="008E4CD5" w:rsidP="008E4CD5">
      <w:pPr>
        <w:spacing w:after="0" w:line="240" w:lineRule="auto"/>
        <w:jc w:val="both"/>
        <w:rPr>
          <w:rFonts w:ascii="Calibri" w:eastAsia="Times New Roman" w:hAnsi="Calibri" w:cs="Calibri"/>
          <w:bCs/>
          <w:color w:val="5F5D5E"/>
          <w:sz w:val="24"/>
          <w:szCs w:val="24"/>
          <w:lang w:val="en-US"/>
        </w:rPr>
      </w:pPr>
    </w:p>
    <w:p w14:paraId="29E19AF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10 </w:t>
      </w:r>
      <w:r>
        <w:rPr>
          <w:rFonts w:ascii="Calibri" w:eastAsia="MS PMincho" w:hAnsi="Calibri" w:cs="Calibri"/>
          <w:color w:val="5F5D5E"/>
          <w:sz w:val="24"/>
        </w:rPr>
        <w:t>年以上前から、</w:t>
      </w: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は技術的な偉業を完璧にマスターしながら、新しい時計表現の世界で冒険を続けてきました。この豊かな伝統を踏まえ、厳密さが要求される高級時計の世界で評価を確立してきた自らのアイデンティティーに忠実に、</w:t>
      </w:r>
      <w:r>
        <w:rPr>
          <w:rFonts w:ascii="Calibri" w:eastAsia="MS PMincho" w:hAnsi="Calibri" w:cs="Calibri"/>
          <w:color w:val="5F5D5E"/>
          <w:sz w:val="24"/>
        </w:rPr>
        <w:t xml:space="preserve">HYT </w:t>
      </w:r>
      <w:r>
        <w:rPr>
          <w:rFonts w:ascii="Calibri" w:eastAsia="MS PMincho" w:hAnsi="Calibri" w:cs="Calibri"/>
          <w:color w:val="5F5D5E"/>
          <w:sz w:val="24"/>
        </w:rPr>
        <w:t>は新しい道に踏み出します。</w:t>
      </w:r>
    </w:p>
    <w:p w14:paraId="4F02864A"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EE6A43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のゼネラルマネージャー、ヴァエ・ヴァルツベッドは、ブランドの核心となる本質を強調して、次のように述べます。「つねに現状を問いかけ、『規範に挑戦』することは、</w:t>
      </w:r>
      <w:r>
        <w:rPr>
          <w:rFonts w:ascii="Calibri" w:eastAsia="MS PMincho" w:hAnsi="Calibri" w:cs="Calibri"/>
          <w:color w:val="5F5D5E"/>
          <w:sz w:val="24"/>
        </w:rPr>
        <w:t xml:space="preserve">HYT </w:t>
      </w:r>
      <w:r>
        <w:rPr>
          <w:rFonts w:ascii="Calibri" w:eastAsia="MS PMincho" w:hAnsi="Calibri" w:cs="Calibri"/>
          <w:color w:val="5F5D5E"/>
          <w:sz w:val="24"/>
        </w:rPr>
        <w:t>の遺伝子に組み込まれています。このモットーに込められているのは、</w:t>
      </w:r>
      <w:r>
        <w:rPr>
          <w:rFonts w:ascii="Calibri" w:eastAsia="MS PMincho" w:hAnsi="Calibri" w:cs="Calibri"/>
          <w:color w:val="5F5D5E"/>
          <w:sz w:val="24"/>
        </w:rPr>
        <w:t xml:space="preserve">HYT </w:t>
      </w:r>
      <w:r>
        <w:rPr>
          <w:rFonts w:ascii="Calibri" w:eastAsia="MS PMincho" w:hAnsi="Calibri" w:cs="Calibri"/>
          <w:color w:val="5F5D5E"/>
          <w:sz w:val="24"/>
        </w:rPr>
        <w:t>を核心部分で決定づけている大胆さと革新という精神です。たとえば、コニカル</w:t>
      </w:r>
      <w:r>
        <w:rPr>
          <w:rFonts w:ascii="Calibri" w:eastAsia="MS PMincho" w:hAnsi="Calibri" w:cs="Calibri"/>
          <w:color w:val="5F5D5E"/>
          <w:sz w:val="24"/>
        </w:rPr>
        <w:t xml:space="preserve"> </w:t>
      </w:r>
      <w:r>
        <w:rPr>
          <w:rFonts w:ascii="Calibri" w:eastAsia="MS PMincho" w:hAnsi="Calibri" w:cs="Calibri"/>
          <w:color w:val="5F5D5E"/>
          <w:sz w:val="24"/>
        </w:rPr>
        <w:t>トゥールビヨン</w:t>
      </w:r>
      <w:r>
        <w:rPr>
          <w:rFonts w:ascii="Calibri" w:eastAsia="MS PMincho" w:hAnsi="Calibri" w:cs="Calibri"/>
          <w:color w:val="5F5D5E"/>
          <w:sz w:val="24"/>
        </w:rPr>
        <w:t xml:space="preserve"> </w:t>
      </w:r>
      <w:r>
        <w:rPr>
          <w:rFonts w:ascii="Calibri" w:eastAsia="MS PMincho" w:hAnsi="Calibri" w:cs="Calibri"/>
          <w:color w:val="5F5D5E"/>
          <w:sz w:val="24"/>
        </w:rPr>
        <w:t>コレクションは、革新的で比類なく高品質な時計の需要拡大に火をつけましたが、このコレクションは伝統と前衛性とを華麗に融合するという</w:t>
      </w:r>
      <w:r>
        <w:rPr>
          <w:rFonts w:ascii="Calibri" w:eastAsia="MS PMincho" w:hAnsi="Calibri" w:cs="Calibri"/>
          <w:color w:val="5F5D5E"/>
          <w:sz w:val="24"/>
        </w:rPr>
        <w:t xml:space="preserve"> HYT </w:t>
      </w:r>
      <w:r>
        <w:rPr>
          <w:rFonts w:ascii="Calibri" w:eastAsia="MS PMincho" w:hAnsi="Calibri" w:cs="Calibri"/>
          <w:color w:val="5F5D5E"/>
          <w:sz w:val="24"/>
        </w:rPr>
        <w:t>の技の完璧な見本となっています。」</w:t>
      </w:r>
    </w:p>
    <w:p w14:paraId="6135C77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730F32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現在、ブランド全体に新鮮でクリエイティブな力がみなぎっています。微小な流体技術を駆使するマニュファクチュール、</w:t>
      </w:r>
      <w:r>
        <w:rPr>
          <w:rFonts w:ascii="Calibri" w:eastAsia="MS PMincho" w:hAnsi="Calibri" w:cs="Calibri"/>
          <w:color w:val="5F5D5E"/>
          <w:sz w:val="24"/>
        </w:rPr>
        <w:t xml:space="preserve">HYT </w:t>
      </w:r>
      <w:r>
        <w:rPr>
          <w:rFonts w:ascii="Calibri" w:eastAsia="MS PMincho" w:hAnsi="Calibri" w:cs="Calibri"/>
          <w:color w:val="5F5D5E"/>
          <w:sz w:val="24"/>
        </w:rPr>
        <w:t>は、発表以来初めて、さらにコンパクトな寸法で、ネオ</w:t>
      </w:r>
      <w:r>
        <w:rPr>
          <w:rFonts w:ascii="Calibri" w:eastAsia="MS PMincho" w:hAnsi="Calibri" w:cs="Calibri"/>
          <w:color w:val="5F5D5E"/>
          <w:sz w:val="24"/>
        </w:rPr>
        <w:t xml:space="preserve"> </w:t>
      </w:r>
      <w:r>
        <w:rPr>
          <w:rFonts w:ascii="Calibri" w:eastAsia="MS PMincho" w:hAnsi="Calibri" w:cs="Calibri"/>
          <w:color w:val="5F5D5E"/>
          <w:sz w:val="24"/>
        </w:rPr>
        <w:t>クラシカルな性格を帯びた、いっそう時計の本質を強調したコレクションを発表することになりました。</w:t>
      </w:r>
    </w:p>
    <w:p w14:paraId="5BECBC04"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3F5BCA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T1 </w:t>
      </w:r>
      <w:r>
        <w:rPr>
          <w:rFonts w:ascii="Calibri" w:eastAsia="MS PMincho" w:hAnsi="Calibri" w:cs="Calibri"/>
          <w:color w:val="5F5D5E"/>
          <w:sz w:val="24"/>
        </w:rPr>
        <w:t>シリーズと命名された、この新しいコレクションは、ブランドの遺伝子に組み込まれた</w:t>
      </w:r>
      <w:r w:rsidRPr="00AB5551">
        <w:rPr>
          <w:rFonts w:ascii="Calibri" w:eastAsia="MS PMincho" w:hAnsi="Calibri" w:cs="Calibri"/>
          <w:color w:val="5F5D5E"/>
          <w:sz w:val="24"/>
          <w:lang w:val="en-US"/>
        </w:rPr>
        <w:t xml:space="preserve"> 2 </w:t>
      </w:r>
      <w:r>
        <w:rPr>
          <w:rFonts w:ascii="Calibri" w:eastAsia="MS PMincho" w:hAnsi="Calibri" w:cs="Calibri"/>
          <w:color w:val="5F5D5E"/>
          <w:sz w:val="24"/>
        </w:rPr>
        <w:t>つの特徴に焦点を当てています。それは、比類ない時計製造のノウハウと、発明した機構（</w:t>
      </w:r>
      <w:r>
        <w:rPr>
          <w:rFonts w:ascii="Calibri" w:eastAsia="MS PMincho" w:hAnsi="Calibri" w:cs="Calibri"/>
          <w:color w:val="5F5D5E"/>
          <w:sz w:val="24"/>
        </w:rPr>
        <w:t>2012</w:t>
      </w:r>
      <w:r>
        <w:rPr>
          <w:rFonts w:ascii="Calibri" w:eastAsia="MS PMincho" w:hAnsi="Calibri" w:cs="Calibri"/>
          <w:color w:val="5F5D5E"/>
          <w:sz w:val="24"/>
        </w:rPr>
        <w:t>年のジュネーヴ時計グランプリ（</w:t>
      </w:r>
      <w:r>
        <w:rPr>
          <w:rFonts w:ascii="Calibri" w:eastAsia="MS PMincho" w:hAnsi="Calibri" w:cs="Calibri"/>
          <w:color w:val="5F5D5E"/>
          <w:sz w:val="24"/>
        </w:rPr>
        <w:t>GPHG</w:t>
      </w:r>
      <w:r>
        <w:rPr>
          <w:rFonts w:ascii="Calibri" w:eastAsia="MS PMincho" w:hAnsi="Calibri" w:cs="Calibri"/>
          <w:color w:val="5F5D5E"/>
          <w:sz w:val="24"/>
        </w:rPr>
        <w:t>）で受賞）の完璧なマスターです。</w:t>
      </w:r>
    </w:p>
    <w:p w14:paraId="2553D672" w14:textId="77777777" w:rsidR="008E4CD5" w:rsidRPr="00AB5551" w:rsidRDefault="008E4CD5" w:rsidP="008E4CD5">
      <w:pPr>
        <w:spacing w:after="0" w:line="240" w:lineRule="auto"/>
        <w:jc w:val="both"/>
        <w:rPr>
          <w:rFonts w:ascii="Calibri" w:eastAsia="Times New Roman" w:hAnsi="Calibri" w:cs="Calibri"/>
          <w:color w:val="5F5D5E"/>
          <w:sz w:val="14"/>
          <w:szCs w:val="14"/>
          <w:lang w:val="en-US"/>
        </w:rPr>
      </w:pPr>
    </w:p>
    <w:p w14:paraId="1C56A397" w14:textId="77777777" w:rsidR="008E4CD5" w:rsidRPr="00AB5551" w:rsidRDefault="008E4CD5" w:rsidP="008E4CD5">
      <w:pPr>
        <w:spacing w:after="0" w:line="240" w:lineRule="auto"/>
        <w:jc w:val="both"/>
        <w:rPr>
          <w:rFonts w:ascii="Calibri" w:eastAsia="Times New Roman" w:hAnsi="Calibri" w:cs="Calibri"/>
          <w:color w:val="5F5D5E"/>
          <w:sz w:val="14"/>
          <w:szCs w:val="14"/>
          <w:lang w:val="en-US"/>
        </w:rPr>
      </w:pPr>
    </w:p>
    <w:p w14:paraId="42CE98F8" w14:textId="77777777" w:rsidR="008E4CD5" w:rsidRPr="00AB5551" w:rsidRDefault="008E4CD5" w:rsidP="008E4CD5">
      <w:pPr>
        <w:spacing w:after="0" w:line="240" w:lineRule="auto"/>
        <w:jc w:val="center"/>
        <w:rPr>
          <w:rFonts w:ascii="Calibri" w:eastAsia="Times New Roman" w:hAnsi="Calibri" w:cs="Calibri"/>
          <w:b/>
          <w:bCs/>
          <w:color w:val="5F5D5E"/>
          <w:sz w:val="32"/>
          <w:szCs w:val="32"/>
          <w:lang w:val="fr-CH"/>
        </w:rPr>
      </w:pPr>
      <w:r>
        <w:rPr>
          <w:rFonts w:ascii="Calibri" w:eastAsia="MS PMincho" w:hAnsi="Calibri" w:cs="Calibri"/>
          <w:b/>
          <w:color w:val="5F5D5E"/>
          <w:sz w:val="32"/>
        </w:rPr>
        <w:t xml:space="preserve">T1 </w:t>
      </w:r>
      <w:r>
        <w:rPr>
          <w:rFonts w:ascii="Calibri" w:eastAsia="MS PMincho" w:hAnsi="Calibri" w:cs="Calibri"/>
          <w:b/>
          <w:color w:val="5F5D5E"/>
          <w:sz w:val="32"/>
        </w:rPr>
        <w:t>シリーズ</w:t>
      </w:r>
      <w:r>
        <w:rPr>
          <w:rFonts w:ascii="Calibri" w:eastAsia="MS PMincho" w:hAnsi="Calibri" w:cs="Calibri"/>
          <w:b/>
          <w:color w:val="5F5D5E"/>
          <w:sz w:val="32"/>
        </w:rPr>
        <w:t xml:space="preserve"> – HYT </w:t>
      </w:r>
      <w:r>
        <w:rPr>
          <w:rFonts w:ascii="Calibri" w:eastAsia="MS PMincho" w:hAnsi="Calibri" w:cs="Calibri"/>
          <w:b/>
          <w:color w:val="5F5D5E"/>
          <w:sz w:val="32"/>
        </w:rPr>
        <w:t>の真髄</w:t>
      </w:r>
    </w:p>
    <w:p w14:paraId="0ACF3604" w14:textId="77777777" w:rsidR="008E4CD5" w:rsidRPr="00AB5551" w:rsidRDefault="008E4CD5" w:rsidP="008E4CD5">
      <w:pPr>
        <w:spacing w:after="0" w:line="240" w:lineRule="auto"/>
        <w:jc w:val="both"/>
        <w:rPr>
          <w:rFonts w:ascii="Calibri" w:eastAsia="Calibri" w:hAnsi="Calibri" w:cs="Arial"/>
          <w:color w:val="5F5D5E"/>
          <w:sz w:val="24"/>
          <w:szCs w:val="24"/>
          <w:lang w:val="fr-CH"/>
        </w:rPr>
      </w:pPr>
    </w:p>
    <w:p w14:paraId="4A57FBB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Calibri" w:eastAsia="Calibri" w:hAnsi="Calibri" w:cs="MS PGothic"/>
          <w:color w:val="5F5D5E"/>
          <w:sz w:val="24"/>
        </w:rPr>
        <w:t>この新しい章を切り開くにあたって、HYT は新しい世界を模索しました。前人未踏の、さらにコンパクトな 45mm の直径のケースに、このヌーシャテルの時計マニュファクチュールの新鮮でスタイリッシュなサインを刻むことにしたのです。</w:t>
      </w:r>
    </w:p>
    <w:p w14:paraId="2C60612A"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087C5F41"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Calibri" w:eastAsia="Calibri" w:hAnsi="Calibri" w:cs="MS PGothic"/>
          <w:color w:val="5F5D5E"/>
          <w:sz w:val="24"/>
        </w:rPr>
        <w:t xml:space="preserve">直径を小さくすることは、驚くべきことであると同時に、当然の成りゆきでもあります。T1 シリーズは、究極的な形で表現された美的理想を体現しています。今後発表予定の複雑機構ファミリーの最初の作品となるこの新しいシリーズは、過去 12 年間の作業と研究のすべてを凝縮した成果です。 </w:t>
      </w:r>
    </w:p>
    <w:p w14:paraId="265EEFAC"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p>
    <w:p w14:paraId="231D4FA9"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Calibri" w:eastAsia="Calibri" w:hAnsi="Calibri" w:cs="MS PGothic"/>
          <w:color w:val="5F5D5E"/>
          <w:sz w:val="24"/>
        </w:rPr>
        <w:t>時代精神を踏まえながらエレガントで現代的な時計を追求する過程で、</w:t>
      </w:r>
      <w:r w:rsidRPr="00AB5551">
        <w:rPr>
          <w:rFonts w:ascii="Calibri" w:eastAsia="Calibri" w:hAnsi="Calibri" w:cs="MS PGothic"/>
          <w:color w:val="5F5D5E"/>
          <w:sz w:val="24"/>
          <w:lang w:val="en-US"/>
        </w:rPr>
        <w:t xml:space="preserve">HYT </w:t>
      </w:r>
      <w:r>
        <w:rPr>
          <w:rFonts w:ascii="Calibri" w:eastAsia="Calibri" w:hAnsi="Calibri" w:cs="MS PGothic"/>
          <w:color w:val="5F5D5E"/>
          <w:sz w:val="24"/>
        </w:rPr>
        <w:t>は、挑戦すべきなのは技術的課題であると同時に美的課題でもあることを理解しました。HYT の流体技術をそっくりそのまま、もっと小さな直径のケースに収めるというのは、複雑な冒険であり、最高レベルの精密性が求められると同時に、デザインと技術的制約という両立不可能なものを両立させる能力が求められました。</w:t>
      </w:r>
    </w:p>
    <w:p w14:paraId="3685C662" w14:textId="77777777" w:rsidR="008E4CD5" w:rsidRPr="00D12974" w:rsidRDefault="008E4CD5" w:rsidP="008E4CD5">
      <w:pPr>
        <w:spacing w:after="0" w:line="240" w:lineRule="auto"/>
        <w:rPr>
          <w:rFonts w:ascii="Calibri" w:eastAsia="Calibri" w:hAnsi="Calibri" w:cs="Arial"/>
          <w:color w:val="5F5D5E"/>
          <w:sz w:val="24"/>
          <w:szCs w:val="24"/>
          <w:lang w:val="en-US"/>
        </w:rPr>
      </w:pPr>
      <w:r>
        <w:rPr>
          <w:rFonts w:ascii="Calibri" w:eastAsia="Calibri" w:hAnsi="Calibri" w:cs="MS PGothic"/>
          <w:color w:val="5F5D5E"/>
          <w:sz w:val="24"/>
        </w:rPr>
        <w:br w:type="page"/>
      </w:r>
    </w:p>
    <w:p w14:paraId="45187C16" w14:textId="77777777" w:rsidR="008E4CD5" w:rsidRPr="00D12974" w:rsidRDefault="008E4CD5" w:rsidP="008E4CD5">
      <w:pPr>
        <w:spacing w:after="0" w:line="240" w:lineRule="auto"/>
        <w:jc w:val="both"/>
        <w:rPr>
          <w:rFonts w:ascii="Calibri" w:eastAsia="Calibri" w:hAnsi="Calibri" w:cs="Arial"/>
          <w:color w:val="5F5D5E"/>
          <w:sz w:val="24"/>
          <w:szCs w:val="24"/>
          <w:lang w:val="en-US"/>
        </w:rPr>
      </w:pPr>
      <w:r>
        <w:rPr>
          <w:rFonts w:ascii="Calibri" w:eastAsia="Calibri" w:hAnsi="Calibri" w:cs="MS PGothic"/>
          <w:color w:val="5F5D5E"/>
          <w:sz w:val="24"/>
        </w:rPr>
        <w:lastRenderedPageBreak/>
        <w:t>しかし、単なる精密性と創意工夫を超えて、創造の自由の新しい世界を切り開き、さらに表現の洗練の度を増した時代の先駆けとなります。これは、「もっと小さくする」だけではなく、さらに限界を押し広げ、発想を転換し、開発を重ね、解決策を見つけることを意味します。</w:t>
      </w:r>
    </w:p>
    <w:p w14:paraId="575D33B4" w14:textId="77777777" w:rsidR="008E4CD5" w:rsidRPr="00AB5551" w:rsidRDefault="008E4CD5" w:rsidP="008E4CD5">
      <w:pPr>
        <w:spacing w:after="0" w:line="240" w:lineRule="auto"/>
        <w:rPr>
          <w:rFonts w:ascii="Calibri" w:eastAsia="Times New Roman" w:hAnsi="Calibri" w:cs="Calibri"/>
          <w:color w:val="5F5D5E"/>
          <w:sz w:val="20"/>
          <w:szCs w:val="20"/>
          <w:lang w:val="en-US"/>
        </w:rPr>
      </w:pPr>
    </w:p>
    <w:p w14:paraId="2D9566D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現代的で、毎日着用できるように設計された、この革新的な人間工学に基づくシルエットは、ラグがなく、緩やかな曲線を交えた八角形のケース構造によって引き立てられています。</w:t>
      </w:r>
    </w:p>
    <w:p w14:paraId="57964561" w14:textId="77777777" w:rsidR="008E4CD5" w:rsidRPr="00AB5551" w:rsidRDefault="008E4CD5" w:rsidP="008E4CD5">
      <w:pPr>
        <w:spacing w:after="0" w:line="240" w:lineRule="auto"/>
        <w:jc w:val="both"/>
        <w:rPr>
          <w:rFonts w:ascii="Calibri" w:eastAsia="Times New Roman" w:hAnsi="Calibri" w:cs="Calibri"/>
          <w:color w:val="5F5D5E"/>
          <w:sz w:val="20"/>
          <w:szCs w:val="20"/>
          <w:lang w:val="en-US"/>
        </w:rPr>
      </w:pPr>
    </w:p>
    <w:p w14:paraId="3AF071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ストラップは交換式で、全体の構造にシームレスに溶け込みながら、ケースから手首まわりの曲線へと自然に伸びており、比類ない快適性と驚くべき着用感が得られます。あらゆるディテールに細心の注意を払う</w:t>
      </w:r>
      <w:r>
        <w:rPr>
          <w:rFonts w:ascii="Calibri" w:eastAsia="MS PMincho" w:hAnsi="Calibri" w:cs="Calibri"/>
          <w:color w:val="5F5D5E"/>
          <w:sz w:val="24"/>
        </w:rPr>
        <w:t xml:space="preserve"> HYT </w:t>
      </w:r>
      <w:r>
        <w:rPr>
          <w:rFonts w:ascii="Calibri" w:eastAsia="MS PMincho" w:hAnsi="Calibri" w:cs="Calibri"/>
          <w:color w:val="5F5D5E"/>
          <w:sz w:val="24"/>
        </w:rPr>
        <w:t>の方法に忠実に、</w:t>
      </w:r>
      <w:r>
        <w:rPr>
          <w:rFonts w:ascii="Calibri" w:eastAsia="MS PMincho" w:hAnsi="Calibri" w:cs="Calibri"/>
          <w:color w:val="5F5D5E"/>
          <w:sz w:val="24"/>
        </w:rPr>
        <w:t xml:space="preserve">T1 </w:t>
      </w:r>
      <w:r>
        <w:rPr>
          <w:rFonts w:ascii="Calibri" w:eastAsia="MS PMincho" w:hAnsi="Calibri" w:cs="Calibri"/>
          <w:color w:val="5F5D5E"/>
          <w:sz w:val="24"/>
        </w:rPr>
        <w:t>シリーズは、非常に活動的なライフスタイルにも馴染む、快適で多様な現代的スタイルを採用しています。</w:t>
      </w:r>
    </w:p>
    <w:p w14:paraId="354BB8D1" w14:textId="77777777" w:rsidR="008E4CD5" w:rsidRPr="00AB5551" w:rsidRDefault="008E4CD5" w:rsidP="008E4CD5">
      <w:pPr>
        <w:spacing w:after="0" w:line="240" w:lineRule="auto"/>
        <w:jc w:val="both"/>
        <w:rPr>
          <w:rFonts w:ascii="Calibri" w:eastAsia="Times New Roman" w:hAnsi="Calibri" w:cs="Calibri"/>
          <w:color w:val="5F5D5E"/>
          <w:sz w:val="16"/>
          <w:szCs w:val="16"/>
          <w:lang w:val="en-US"/>
        </w:rPr>
      </w:pPr>
    </w:p>
    <w:p w14:paraId="04A63C27" w14:textId="77777777" w:rsidR="008E4CD5" w:rsidRPr="00AB5551" w:rsidRDefault="008E4CD5" w:rsidP="008E4CD5">
      <w:pPr>
        <w:spacing w:after="0" w:line="240" w:lineRule="auto"/>
        <w:jc w:val="both"/>
        <w:rPr>
          <w:rFonts w:ascii="Calibri" w:eastAsia="Times New Roman" w:hAnsi="Calibri" w:cs="Calibri"/>
          <w:color w:val="5F5D5E"/>
          <w:sz w:val="16"/>
          <w:szCs w:val="16"/>
          <w:lang w:val="en-US"/>
        </w:rPr>
      </w:pPr>
    </w:p>
    <w:p w14:paraId="34FE0BDC"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AB5551">
        <w:rPr>
          <w:rFonts w:ascii="Calibri" w:eastAsia="MS PMincho" w:hAnsi="Calibri" w:cs="Calibri"/>
          <w:b/>
          <w:color w:val="5F5D5E"/>
          <w:sz w:val="32"/>
          <w:lang w:val="en-US"/>
        </w:rPr>
        <w:t xml:space="preserve">HYT </w:t>
      </w:r>
      <w:r>
        <w:rPr>
          <w:rFonts w:ascii="Calibri" w:eastAsia="MS PMincho" w:hAnsi="Calibri" w:cs="Calibri"/>
          <w:b/>
          <w:color w:val="5F5D5E"/>
          <w:sz w:val="32"/>
        </w:rPr>
        <w:t>の革新精神はインスピレーションを与え続け、</w:t>
      </w:r>
    </w:p>
    <w:p w14:paraId="1119B9E9"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Calibri" w:eastAsia="MS PMincho" w:hAnsi="Calibri" w:cs="Calibri"/>
          <w:b/>
          <w:color w:val="5F5D5E"/>
          <w:sz w:val="32"/>
        </w:rPr>
        <w:t>たえまなく進化する時計の風景に貢献します。</w:t>
      </w:r>
    </w:p>
    <w:p w14:paraId="22FDE1F5" w14:textId="77777777" w:rsidR="008E4CD5" w:rsidRPr="00AB5551" w:rsidRDefault="008E4CD5" w:rsidP="008E4CD5">
      <w:pPr>
        <w:spacing w:after="0" w:line="240" w:lineRule="auto"/>
        <w:jc w:val="both"/>
        <w:rPr>
          <w:rFonts w:ascii="Calibri" w:eastAsia="Times New Roman" w:hAnsi="Calibri" w:cs="Calibri"/>
          <w:color w:val="5F5D5E"/>
          <w:sz w:val="20"/>
          <w:szCs w:val="20"/>
          <w:lang w:val="en-US"/>
        </w:rPr>
      </w:pPr>
    </w:p>
    <w:p w14:paraId="00D2445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防水性、圧力、極度の低温または高温での液体の膨張の効果。これ以外にも、</w:t>
      </w:r>
      <w:r>
        <w:rPr>
          <w:rFonts w:ascii="Calibri" w:eastAsia="MS PMincho" w:hAnsi="Calibri" w:cs="Calibri"/>
          <w:color w:val="5F5D5E"/>
          <w:sz w:val="24"/>
        </w:rPr>
        <w:t xml:space="preserve">HYT </w:t>
      </w:r>
      <w:r>
        <w:rPr>
          <w:rFonts w:ascii="Calibri" w:eastAsia="MS PMincho" w:hAnsi="Calibri" w:cs="Calibri"/>
          <w:color w:val="5F5D5E"/>
          <w:sz w:val="24"/>
        </w:rPr>
        <w:t>の名高い流体モジュールの設計から製造、修理まで、あらゆる段階で</w:t>
      </w:r>
      <w:r>
        <w:rPr>
          <w:rFonts w:ascii="Calibri" w:eastAsia="MS PMincho" w:hAnsi="Calibri" w:cs="Calibri"/>
          <w:color w:val="5F5D5E"/>
          <w:sz w:val="24"/>
        </w:rPr>
        <w:t xml:space="preserve"> HYT </w:t>
      </w:r>
      <w:r>
        <w:rPr>
          <w:rFonts w:ascii="Calibri" w:eastAsia="MS PMincho" w:hAnsi="Calibri" w:cs="Calibri"/>
          <w:color w:val="5F5D5E"/>
          <w:sz w:val="24"/>
        </w:rPr>
        <w:t>のチームは多くの課題を巧みにマスターしました。</w:t>
      </w:r>
    </w:p>
    <w:p w14:paraId="1D941991" w14:textId="77777777" w:rsidR="008E4CD5" w:rsidRPr="00AB5551" w:rsidRDefault="008E4CD5" w:rsidP="008E4CD5">
      <w:pPr>
        <w:spacing w:after="0" w:line="240" w:lineRule="auto"/>
        <w:jc w:val="both"/>
        <w:rPr>
          <w:rFonts w:ascii="Calibri" w:eastAsia="Times New Roman" w:hAnsi="Calibri" w:cs="Calibri"/>
          <w:color w:val="5F5D5E"/>
          <w:sz w:val="20"/>
          <w:szCs w:val="20"/>
          <w:lang w:val="en-US"/>
        </w:rPr>
      </w:pPr>
    </w:p>
    <w:p w14:paraId="55A59B5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こうしてみると、現在、このブランドが流体機構のムーブメントをさらに小さな直径のケースに収めることができ、また愛好家の好みに応えることができている理由がわかります。実際、時計の小型化という現在の傾向を踏まえれば、きっぱりと過去に訣別する必要があります。わずか</w:t>
      </w:r>
      <w:r>
        <w:rPr>
          <w:rFonts w:ascii="Calibri" w:eastAsia="MS PMincho" w:hAnsi="Calibri" w:cs="Calibri"/>
          <w:color w:val="5F5D5E"/>
          <w:sz w:val="24"/>
        </w:rPr>
        <w:t xml:space="preserve"> 10 </w:t>
      </w:r>
      <w:r>
        <w:rPr>
          <w:rFonts w:ascii="Calibri" w:eastAsia="MS PMincho" w:hAnsi="Calibri" w:cs="Calibri"/>
          <w:color w:val="5F5D5E"/>
          <w:sz w:val="24"/>
        </w:rPr>
        <w:t>年前には、直径</w:t>
      </w:r>
      <w:r>
        <w:rPr>
          <w:rFonts w:ascii="Calibri" w:eastAsia="MS PMincho" w:hAnsi="Calibri" w:cs="Calibri"/>
          <w:color w:val="5F5D5E"/>
          <w:sz w:val="24"/>
        </w:rPr>
        <w:t xml:space="preserve"> 50mm </w:t>
      </w:r>
      <w:r>
        <w:rPr>
          <w:rFonts w:ascii="Calibri" w:eastAsia="MS PMincho" w:hAnsi="Calibri" w:cs="Calibri"/>
          <w:color w:val="5F5D5E"/>
          <w:sz w:val="24"/>
        </w:rPr>
        <w:t>の時計も珍しくありませんでした。</w:t>
      </w:r>
      <w:r>
        <w:rPr>
          <w:rFonts w:ascii="Calibri" w:eastAsia="MS PMincho" w:hAnsi="Calibri" w:cs="Calibri"/>
          <w:color w:val="5F5D5E"/>
          <w:sz w:val="24"/>
        </w:rPr>
        <w:t xml:space="preserve"> </w:t>
      </w:r>
    </w:p>
    <w:p w14:paraId="4D45C292" w14:textId="77777777" w:rsidR="008E4CD5" w:rsidRPr="00AB5551" w:rsidRDefault="008E4CD5" w:rsidP="008E4CD5">
      <w:pPr>
        <w:spacing w:after="0" w:line="240" w:lineRule="auto"/>
        <w:jc w:val="both"/>
        <w:rPr>
          <w:rFonts w:ascii="Calibri" w:eastAsia="Times New Roman" w:hAnsi="Calibri" w:cs="Calibri"/>
          <w:color w:val="5F5D5E"/>
          <w:sz w:val="20"/>
          <w:szCs w:val="20"/>
          <w:lang w:val="en-US"/>
        </w:rPr>
      </w:pPr>
    </w:p>
    <w:p w14:paraId="0846285E"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創業者、ヴァンサン・ペリアールは言います。「あれ以来、文字盤をスケルトンにせず、いっそう洗練された仕上げにしたらどうかという意見を聞きました。この上なく革新的な時計への需要が高まって以来、私たちはイノベーションを示すことに力点を置いてきました。その結果生まれたのが</w:t>
      </w:r>
      <w:r>
        <w:rPr>
          <w:rFonts w:ascii="Calibri" w:eastAsia="MS PMincho" w:hAnsi="Calibri" w:cs="Calibri"/>
          <w:color w:val="5F5D5E"/>
          <w:sz w:val="24"/>
        </w:rPr>
        <w:t xml:space="preserve"> 45mm </w:t>
      </w:r>
      <w:r>
        <w:rPr>
          <w:rFonts w:ascii="Calibri" w:eastAsia="MS PMincho" w:hAnsi="Calibri" w:cs="Calibri"/>
          <w:color w:val="5F5D5E"/>
          <w:sz w:val="24"/>
        </w:rPr>
        <w:t>のラインナップで、これはファンの間で需要が増大している直径と時計機能を備えながら、同時にブランドのエコシステムとノウハウを高めています。」</w:t>
      </w:r>
    </w:p>
    <w:p w14:paraId="06876303" w14:textId="77777777" w:rsidR="008E4CD5" w:rsidRPr="00AB5551" w:rsidRDefault="008E4CD5" w:rsidP="008E4CD5">
      <w:pPr>
        <w:spacing w:after="0" w:line="240" w:lineRule="auto"/>
        <w:jc w:val="both"/>
        <w:rPr>
          <w:rFonts w:ascii="Calibri" w:eastAsia="Times New Roman" w:hAnsi="Calibri" w:cs="Calibri"/>
          <w:color w:val="5F5D5E"/>
          <w:sz w:val="20"/>
          <w:szCs w:val="20"/>
          <w:lang w:val="en-US"/>
        </w:rPr>
      </w:pPr>
    </w:p>
    <w:p w14:paraId="12EE1AC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 xml:space="preserve">HYT </w:t>
      </w:r>
      <w:r>
        <w:rPr>
          <w:rFonts w:ascii="Calibri" w:eastAsia="MS PMincho" w:hAnsi="Calibri" w:cs="Calibri"/>
          <w:color w:val="5F5D5E"/>
          <w:sz w:val="24"/>
        </w:rPr>
        <w:t>の流通ネットワークを主として構成する長期的な小売業者は、ブランドの未来に信頼を寄せてくれており、年月とともにブランドの真の友人となっています。</w:t>
      </w:r>
    </w:p>
    <w:p w14:paraId="5386BA22" w14:textId="77777777" w:rsidR="008E4CD5" w:rsidRPr="00AB5551" w:rsidRDefault="008E4CD5" w:rsidP="008E4CD5">
      <w:pPr>
        <w:spacing w:after="0" w:line="240" w:lineRule="auto"/>
        <w:jc w:val="both"/>
        <w:rPr>
          <w:rFonts w:ascii="Calibri" w:eastAsia="Times New Roman" w:hAnsi="Calibri" w:cs="Calibri"/>
          <w:color w:val="5F5D5E"/>
          <w:sz w:val="18"/>
          <w:szCs w:val="18"/>
          <w:lang w:val="en-US"/>
        </w:rPr>
      </w:pPr>
    </w:p>
    <w:p w14:paraId="54979AA8" w14:textId="20C5ED26" w:rsidR="008E4CD5" w:rsidRPr="00D12974" w:rsidRDefault="008E4CD5" w:rsidP="00AB5551">
      <w:pPr>
        <w:spacing w:after="0" w:line="240" w:lineRule="auto"/>
        <w:jc w:val="both"/>
        <w:rPr>
          <w:rFonts w:ascii="Calibri" w:eastAsia="Calibri" w:hAnsi="Calibri" w:cs="Arial"/>
          <w:color w:val="5F5D5E"/>
          <w:sz w:val="24"/>
          <w:szCs w:val="24"/>
          <w:lang w:val="en-US"/>
        </w:rPr>
      </w:pPr>
      <w:r>
        <w:rPr>
          <w:rFonts w:ascii="Calibri" w:eastAsia="MS PMincho" w:hAnsi="Calibri" w:cs="Calibri"/>
          <w:color w:val="5F5D5E"/>
          <w:sz w:val="24"/>
        </w:rPr>
        <w:t>ヴァエ・ヴァルツベッドは述べます。「入念に構築したネットワークは、色あせることがありません。当社では先を見越してビジネス関係を結んでおり、コレクターに対しても異なる形で話しかけています。そのために、コレクターの近くに身を置き、経験を提供しています。たとえば当社の流体モジュールシステムの製造施設の見学などですが、これは本当に類を見ないことです。当社の施設でコレクターにお会いすることもあります。当社の革新を理解するということは、時計業界に求められている大胆で新鮮な息吹きのような、このブランドの慣習打破の歴史を理解することでもあります。」</w:t>
      </w:r>
      <w:r>
        <w:rPr>
          <w:rFonts w:ascii="Calibri" w:eastAsia="Calibri" w:hAnsi="Calibri" w:cs="MS PGothic"/>
          <w:color w:val="5F5D5E"/>
          <w:sz w:val="24"/>
        </w:rPr>
        <w:br w:type="page"/>
      </w:r>
    </w:p>
    <w:p w14:paraId="1BB78DE0"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Pr>
          <w:rFonts w:ascii="Calibri" w:eastAsia="MS PMincho" w:hAnsi="Calibri" w:cs="Calibri"/>
          <w:b/>
          <w:color w:val="5F5D5E"/>
          <w:sz w:val="32"/>
        </w:rPr>
        <w:lastRenderedPageBreak/>
        <w:t xml:space="preserve">2024 </w:t>
      </w:r>
      <w:r>
        <w:rPr>
          <w:rFonts w:ascii="Calibri" w:eastAsia="MS PMincho" w:hAnsi="Calibri" w:cs="Calibri"/>
          <w:b/>
          <w:color w:val="5F5D5E"/>
          <w:sz w:val="32"/>
        </w:rPr>
        <w:t>年の最初の</w:t>
      </w:r>
      <w:r>
        <w:rPr>
          <w:rFonts w:ascii="Calibri" w:eastAsia="MS PMincho" w:hAnsi="Calibri" w:cs="Calibri"/>
          <w:b/>
          <w:color w:val="5F5D5E"/>
          <w:sz w:val="32"/>
        </w:rPr>
        <w:t xml:space="preserve"> 4 </w:t>
      </w:r>
      <w:r>
        <w:rPr>
          <w:rFonts w:ascii="Calibri" w:eastAsia="MS PMincho" w:hAnsi="Calibri" w:cs="Calibri"/>
          <w:b/>
          <w:color w:val="5F5D5E"/>
          <w:sz w:val="32"/>
        </w:rPr>
        <w:t>つのモデル</w:t>
      </w:r>
    </w:p>
    <w:p w14:paraId="6BCA850B"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535ED97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魅惑的な</w:t>
      </w:r>
      <w:r>
        <w:rPr>
          <w:rFonts w:ascii="Calibri" w:eastAsia="MS PMincho" w:hAnsi="Calibri" w:cs="Calibri"/>
          <w:color w:val="5F5D5E"/>
          <w:sz w:val="24"/>
        </w:rPr>
        <w:t xml:space="preserve"> 4 </w:t>
      </w:r>
      <w:r>
        <w:rPr>
          <w:rFonts w:ascii="Calibri" w:eastAsia="MS PMincho" w:hAnsi="Calibri" w:cs="Calibri"/>
          <w:color w:val="5F5D5E"/>
          <w:sz w:val="24"/>
        </w:rPr>
        <w:t>つのモデルとして発表された</w:t>
      </w:r>
      <w:r>
        <w:rPr>
          <w:rFonts w:ascii="Calibri" w:eastAsia="MS PMincho" w:hAnsi="Calibri" w:cs="Calibri"/>
          <w:color w:val="5F5D5E"/>
          <w:sz w:val="24"/>
        </w:rPr>
        <w:t xml:space="preserve"> T1 </w:t>
      </w:r>
      <w:r>
        <w:rPr>
          <w:rFonts w:ascii="Calibri" w:eastAsia="MS PMincho" w:hAnsi="Calibri" w:cs="Calibri"/>
          <w:color w:val="5F5D5E"/>
          <w:sz w:val="24"/>
        </w:rPr>
        <w:t>シリーズは、八角形の繊細な面を備えた</w:t>
      </w:r>
      <w:r>
        <w:rPr>
          <w:rFonts w:ascii="Calibri" w:eastAsia="MS PMincho" w:hAnsi="Calibri" w:cs="Calibri"/>
          <w:color w:val="5F5D5E"/>
          <w:sz w:val="24"/>
        </w:rPr>
        <w:t xml:space="preserve"> 45mm </w:t>
      </w:r>
      <w:r>
        <w:rPr>
          <w:rFonts w:ascii="Calibri" w:eastAsia="MS PMincho" w:hAnsi="Calibri" w:cs="Calibri"/>
          <w:color w:val="5F5D5E"/>
          <w:sz w:val="24"/>
        </w:rPr>
        <w:t>コレクションです。</w:t>
      </w:r>
    </w:p>
    <w:p w14:paraId="78C904B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52C5D410"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ブランド史上初めて、スケルトン加工を施さない文字盤を採用し、完璧な調和が得られるように設計しました。この作品は、入念できわめて現代的なクラフトマンシップによって傑出しており、分の目盛部分にもアワーリングにも円形サテン仕上げを施すことで、洗練されたカラーバリエーション（サーモン、シルバー、チャコールグレー、ミッドナイトブルー）を引き立てており、ブルーまたはブラックの液体と相まって、独特なエレガンスを高めています。</w:t>
      </w:r>
    </w:p>
    <w:p w14:paraId="0A655B08"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D6206FD" w14:textId="1CDCDAF9"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T1 </w:t>
      </w:r>
      <w:r>
        <w:rPr>
          <w:rFonts w:ascii="Calibri" w:eastAsia="MS PMincho" w:hAnsi="Calibri" w:cs="Calibri"/>
          <w:color w:val="5F5D5E"/>
          <w:sz w:val="24"/>
        </w:rPr>
        <w:t>シリーズコレクションは、見事に製造された</w:t>
      </w:r>
      <w:r w:rsidRPr="00AB5551">
        <w:rPr>
          <w:rFonts w:ascii="Calibri" w:eastAsia="MS PMincho" w:hAnsi="Calibri" w:cs="Calibri"/>
          <w:color w:val="5F5D5E"/>
          <w:sz w:val="24"/>
          <w:lang w:val="en-US"/>
        </w:rPr>
        <w:t xml:space="preserve"> 2 </w:t>
      </w:r>
      <w:r>
        <w:rPr>
          <w:rFonts w:ascii="Calibri" w:eastAsia="MS PMincho" w:hAnsi="Calibri" w:cs="Calibri"/>
          <w:color w:val="5F5D5E"/>
          <w:sz w:val="24"/>
        </w:rPr>
        <w:t>種類のケースに収められて発表されます。</w:t>
      </w:r>
      <w:r>
        <w:rPr>
          <w:rFonts w:ascii="Calibri" w:eastAsia="MS PMincho" w:hAnsi="Calibri" w:cs="Calibri"/>
          <w:color w:val="5F5D5E"/>
          <w:sz w:val="24"/>
        </w:rPr>
        <w:t xml:space="preserve">1 </w:t>
      </w:r>
      <w:r>
        <w:rPr>
          <w:rFonts w:ascii="Calibri" w:eastAsia="MS PMincho" w:hAnsi="Calibri" w:cs="Calibri"/>
          <w:color w:val="5F5D5E"/>
          <w:sz w:val="24"/>
        </w:rPr>
        <w:t>つはチタン</w:t>
      </w:r>
      <w:r>
        <w:rPr>
          <w:rFonts w:ascii="Calibri" w:eastAsia="MS PMincho" w:hAnsi="Calibri" w:cs="Calibri"/>
          <w:color w:val="5F5D5E"/>
          <w:sz w:val="24"/>
        </w:rPr>
        <w:t xml:space="preserve"> &amp; DLC </w:t>
      </w:r>
      <w:r>
        <w:rPr>
          <w:rFonts w:ascii="Calibri" w:eastAsia="MS PMincho" w:hAnsi="Calibri" w:cs="Calibri"/>
          <w:color w:val="5F5D5E"/>
          <w:sz w:val="24"/>
        </w:rPr>
        <w:t>チタン製、もう</w:t>
      </w:r>
      <w:r>
        <w:rPr>
          <w:rFonts w:ascii="Calibri" w:eastAsia="MS PMincho" w:hAnsi="Calibri" w:cs="Calibri"/>
          <w:color w:val="5F5D5E"/>
          <w:sz w:val="24"/>
        </w:rPr>
        <w:t xml:space="preserve"> 1 </w:t>
      </w:r>
      <w:r>
        <w:rPr>
          <w:rFonts w:ascii="Calibri" w:eastAsia="MS PMincho" w:hAnsi="Calibri" w:cs="Calibri"/>
          <w:color w:val="5F5D5E"/>
          <w:sz w:val="24"/>
        </w:rPr>
        <w:t>つはさらに貴重な</w:t>
      </w:r>
      <w:r>
        <w:rPr>
          <w:rFonts w:ascii="Calibri" w:eastAsia="MS PMincho" w:hAnsi="Calibri" w:cs="Calibri"/>
          <w:color w:val="5F5D5E"/>
          <w:sz w:val="24"/>
        </w:rPr>
        <w:t xml:space="preserve"> 5N </w:t>
      </w:r>
      <w:r>
        <w:rPr>
          <w:rFonts w:ascii="Calibri" w:eastAsia="MS PMincho" w:hAnsi="Calibri" w:cs="Calibri"/>
          <w:color w:val="5F5D5E"/>
          <w:sz w:val="24"/>
        </w:rPr>
        <w:t>ゴールド</w:t>
      </w:r>
      <w:r>
        <w:rPr>
          <w:rFonts w:ascii="Calibri" w:eastAsia="MS PMincho" w:hAnsi="Calibri" w:cs="Calibri"/>
          <w:color w:val="5F5D5E"/>
          <w:sz w:val="24"/>
        </w:rPr>
        <w:t xml:space="preserve"> &amp; DLC </w:t>
      </w:r>
      <w:r>
        <w:rPr>
          <w:rFonts w:ascii="Calibri" w:eastAsia="MS PMincho" w:hAnsi="Calibri" w:cs="Calibri"/>
          <w:color w:val="5F5D5E"/>
          <w:sz w:val="24"/>
        </w:rPr>
        <w:t>チタン製です。チタン</w:t>
      </w:r>
      <w:r>
        <w:rPr>
          <w:rFonts w:ascii="Calibri" w:eastAsia="MS PMincho" w:hAnsi="Calibri" w:cs="Calibri"/>
          <w:color w:val="5F5D5E"/>
          <w:sz w:val="24"/>
        </w:rPr>
        <w:t xml:space="preserve"> &amp; DLC </w:t>
      </w:r>
      <w:r>
        <w:rPr>
          <w:rFonts w:ascii="Calibri" w:eastAsia="MS PMincho" w:hAnsi="Calibri" w:cs="Calibri"/>
          <w:color w:val="5F5D5E"/>
          <w:sz w:val="24"/>
        </w:rPr>
        <w:t>チタン製ケースは、サーモン、チャコールグレー、シルバーの文字盤と独特なコントラストをなし、この上なくエレガントな</w:t>
      </w:r>
      <w:r>
        <w:rPr>
          <w:rFonts w:ascii="Calibri" w:eastAsia="MS PMincho" w:hAnsi="Calibri" w:cs="Calibri"/>
          <w:color w:val="5F5D5E"/>
          <w:sz w:val="24"/>
        </w:rPr>
        <w:t xml:space="preserve"> 5N </w:t>
      </w:r>
      <w:r>
        <w:rPr>
          <w:rFonts w:ascii="Calibri" w:eastAsia="MS PMincho" w:hAnsi="Calibri" w:cs="Calibri"/>
          <w:color w:val="5F5D5E"/>
          <w:sz w:val="24"/>
        </w:rPr>
        <w:t>ゴールド</w:t>
      </w:r>
      <w:r>
        <w:rPr>
          <w:rFonts w:ascii="Calibri" w:eastAsia="MS PMincho" w:hAnsi="Calibri" w:cs="Calibri"/>
          <w:color w:val="5F5D5E"/>
          <w:sz w:val="24"/>
        </w:rPr>
        <w:t xml:space="preserve"> &amp; DLC </w:t>
      </w:r>
      <w:r>
        <w:rPr>
          <w:rFonts w:ascii="Calibri" w:eastAsia="MS PMincho" w:hAnsi="Calibri" w:cs="Calibri"/>
          <w:color w:val="5F5D5E"/>
          <w:sz w:val="24"/>
        </w:rPr>
        <w:t>チタン製ケースは、ミッドナイトブルーの文字盤をスタイリッシュに引き立てます。</w:t>
      </w:r>
    </w:p>
    <w:p w14:paraId="64B303E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42A8C533" w14:textId="331E5B94"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機械部品と先端技術が完璧に調和し、</w:t>
      </w: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のクラフトマンシップを示しています。ドーム型の「鐘」のようなサファイアガラスに反射防止加工を施すことで、文字盤に類い稀な深みと活力が生まれています。ネジで固定したオープンなケースバックにも反射防止加工のサファイアガラスを採用することで、内部の複雑な仕組みをはっきりと眺めることができます。ここで</w:t>
      </w:r>
      <w:r>
        <w:rPr>
          <w:rFonts w:ascii="Calibri" w:eastAsia="MS PMincho" w:hAnsi="Calibri" w:cs="Calibri"/>
          <w:color w:val="5F5D5E"/>
          <w:sz w:val="24"/>
        </w:rPr>
        <w:t xml:space="preserve"> HYT </w:t>
      </w:r>
      <w:r>
        <w:rPr>
          <w:rFonts w:ascii="Calibri" w:eastAsia="MS PMincho" w:hAnsi="Calibri" w:cs="Calibri"/>
          <w:color w:val="5F5D5E"/>
          <w:sz w:val="24"/>
        </w:rPr>
        <w:t>の機構を駆動するのは、手巻式キャリバー</w:t>
      </w:r>
      <w:r>
        <w:rPr>
          <w:rFonts w:ascii="Calibri" w:eastAsia="MS PMincho" w:hAnsi="Calibri" w:cs="Calibri"/>
          <w:color w:val="5F5D5E"/>
          <w:sz w:val="24"/>
        </w:rPr>
        <w:t xml:space="preserve"> 5</w:t>
      </w:r>
      <w:r w:rsidR="00AB5551">
        <w:rPr>
          <w:rFonts w:ascii="Calibri" w:eastAsia="MS PMincho" w:hAnsi="Calibri" w:cs="Calibri"/>
          <w:color w:val="5F5D5E"/>
          <w:sz w:val="24"/>
        </w:rPr>
        <w:t>01</w:t>
      </w:r>
      <w:r>
        <w:rPr>
          <w:rFonts w:ascii="Calibri" w:eastAsia="MS PMincho" w:hAnsi="Calibri" w:cs="Calibri"/>
          <w:color w:val="5F5D5E"/>
          <w:sz w:val="24"/>
        </w:rPr>
        <w:t>-CM</w:t>
      </w:r>
      <w:r>
        <w:rPr>
          <w:rFonts w:ascii="Calibri" w:eastAsia="MS PMincho" w:hAnsi="Calibri" w:cs="Calibri"/>
          <w:color w:val="5F5D5E"/>
          <w:sz w:val="24"/>
        </w:rPr>
        <w:t>（部品数</w:t>
      </w:r>
      <w:r>
        <w:rPr>
          <w:rFonts w:ascii="Calibri" w:eastAsia="MS PMincho" w:hAnsi="Calibri" w:cs="Calibri"/>
          <w:color w:val="5F5D5E"/>
          <w:sz w:val="24"/>
        </w:rPr>
        <w:t xml:space="preserve"> 352 </w:t>
      </w:r>
      <w:r>
        <w:rPr>
          <w:rFonts w:ascii="Calibri" w:eastAsia="MS PMincho" w:hAnsi="Calibri" w:cs="Calibri"/>
          <w:color w:val="5F5D5E"/>
          <w:sz w:val="24"/>
        </w:rPr>
        <w:t>個）のエネルギーを受けて液体の動きを調節する</w:t>
      </w:r>
      <w:r>
        <w:rPr>
          <w:rFonts w:ascii="Calibri" w:eastAsia="MS PMincho" w:hAnsi="Calibri" w:cs="Calibri"/>
          <w:color w:val="5F5D5E"/>
          <w:sz w:val="24"/>
        </w:rPr>
        <w:t xml:space="preserve"> 2 </w:t>
      </w:r>
      <w:r>
        <w:rPr>
          <w:rFonts w:ascii="Calibri" w:eastAsia="MS PMincho" w:hAnsi="Calibri" w:cs="Calibri"/>
          <w:color w:val="5F5D5E"/>
          <w:sz w:val="24"/>
        </w:rPr>
        <w:t>つの特徴的なピストンです。人間工学を考え抜いて設計し、</w:t>
      </w:r>
      <w:r>
        <w:rPr>
          <w:rFonts w:ascii="Calibri" w:eastAsia="MS PMincho" w:hAnsi="Calibri" w:cs="Calibri"/>
          <w:color w:val="5F5D5E"/>
          <w:sz w:val="24"/>
        </w:rPr>
        <w:t xml:space="preserve">2 </w:t>
      </w:r>
      <w:r>
        <w:rPr>
          <w:rFonts w:ascii="Calibri" w:eastAsia="MS PMincho" w:hAnsi="Calibri" w:cs="Calibri"/>
          <w:color w:val="5F5D5E"/>
          <w:sz w:val="24"/>
        </w:rPr>
        <w:t>時位置に配置したトルクリューズ（チタン</w:t>
      </w:r>
      <w:r>
        <w:rPr>
          <w:rFonts w:ascii="Calibri" w:eastAsia="MS PMincho" w:hAnsi="Calibri" w:cs="Calibri"/>
          <w:color w:val="5F5D5E"/>
          <w:sz w:val="24"/>
        </w:rPr>
        <w:t xml:space="preserve"> &amp; DLC </w:t>
      </w:r>
      <w:r>
        <w:rPr>
          <w:rFonts w:ascii="Calibri" w:eastAsia="MS PMincho" w:hAnsi="Calibri" w:cs="Calibri"/>
          <w:color w:val="5F5D5E"/>
          <w:sz w:val="24"/>
        </w:rPr>
        <w:t>チタン製または</w:t>
      </w:r>
      <w:r>
        <w:rPr>
          <w:rFonts w:ascii="Calibri" w:eastAsia="MS PMincho" w:hAnsi="Calibri" w:cs="Calibri"/>
          <w:color w:val="5F5D5E"/>
          <w:sz w:val="24"/>
        </w:rPr>
        <w:t xml:space="preserve"> 5N </w:t>
      </w:r>
      <w:r>
        <w:rPr>
          <w:rFonts w:ascii="Calibri" w:eastAsia="MS PMincho" w:hAnsi="Calibri" w:cs="Calibri"/>
          <w:color w:val="5F5D5E"/>
          <w:sz w:val="24"/>
        </w:rPr>
        <w:t>ゴールド</w:t>
      </w:r>
      <w:r>
        <w:rPr>
          <w:rFonts w:ascii="Calibri" w:eastAsia="MS PMincho" w:hAnsi="Calibri" w:cs="Calibri"/>
          <w:color w:val="5F5D5E"/>
          <w:sz w:val="24"/>
        </w:rPr>
        <w:t xml:space="preserve"> &amp; DLC </w:t>
      </w:r>
      <w:r>
        <w:rPr>
          <w:rFonts w:ascii="Calibri" w:eastAsia="MS PMincho" w:hAnsi="Calibri" w:cs="Calibri"/>
          <w:color w:val="5F5D5E"/>
          <w:sz w:val="24"/>
        </w:rPr>
        <w:t>チタン製でサテン</w:t>
      </w:r>
      <w:r>
        <w:rPr>
          <w:rFonts w:ascii="Calibri" w:eastAsia="MS PMincho" w:hAnsi="Calibri" w:cs="Calibri"/>
          <w:color w:val="5F5D5E"/>
          <w:sz w:val="24"/>
        </w:rPr>
        <w:t xml:space="preserve"> &amp; </w:t>
      </w:r>
      <w:r>
        <w:rPr>
          <w:rFonts w:ascii="Calibri" w:eastAsia="MS PMincho" w:hAnsi="Calibri" w:cs="Calibri"/>
          <w:color w:val="5F5D5E"/>
          <w:sz w:val="24"/>
        </w:rPr>
        <w:t>マイクロブラスト仕上げ）は、</w:t>
      </w:r>
      <w:r>
        <w:rPr>
          <w:rFonts w:ascii="Calibri" w:eastAsia="MS PMincho" w:hAnsi="Calibri" w:cs="Calibri"/>
          <w:color w:val="5F5D5E"/>
          <w:sz w:val="24"/>
        </w:rPr>
        <w:t xml:space="preserve">50 m </w:t>
      </w:r>
      <w:r>
        <w:rPr>
          <w:rFonts w:ascii="Calibri" w:eastAsia="MS PMincho" w:hAnsi="Calibri" w:cs="Calibri"/>
          <w:color w:val="5F5D5E"/>
          <w:sz w:val="24"/>
        </w:rPr>
        <w:t>の防水性を確保するのに不可欠なもので、機能性と美しさ、完璧な信頼性と精度を融合しています。</w:t>
      </w:r>
    </w:p>
    <w:p w14:paraId="5FA21609"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8342F4F"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特有の</w:t>
      </w:r>
      <w:r w:rsidRPr="00AB5551">
        <w:rPr>
          <w:rFonts w:ascii="Calibri" w:eastAsia="MS PMincho" w:hAnsi="Calibri" w:cs="Calibri"/>
          <w:color w:val="5F5D5E"/>
          <w:sz w:val="24"/>
          <w:lang w:val="en-US"/>
        </w:rPr>
        <w:t xml:space="preserve">12 </w:t>
      </w:r>
      <w:r>
        <w:rPr>
          <w:rFonts w:ascii="Calibri" w:eastAsia="MS PMincho" w:hAnsi="Calibri" w:cs="Calibri"/>
          <w:color w:val="5F5D5E"/>
          <w:sz w:val="24"/>
        </w:rPr>
        <w:t>時間の目盛を刻んだ時間表示は、外側の</w:t>
      </w:r>
      <w:r w:rsidRPr="00AB5551">
        <w:rPr>
          <w:rFonts w:ascii="Calibri" w:eastAsia="MS PMincho" w:hAnsi="Calibri" w:cs="Calibri"/>
          <w:color w:val="5F5D5E"/>
          <w:sz w:val="24"/>
          <w:lang w:val="en-US"/>
        </w:rPr>
        <w:t xml:space="preserve"> 6 </w:t>
      </w:r>
      <w:r>
        <w:rPr>
          <w:rFonts w:ascii="Calibri" w:eastAsia="MS PMincho" w:hAnsi="Calibri" w:cs="Calibri"/>
          <w:color w:val="5F5D5E"/>
          <w:sz w:val="24"/>
        </w:rPr>
        <w:t>時位置から</w:t>
      </w:r>
      <w:r w:rsidRPr="00AB5551">
        <w:rPr>
          <w:rFonts w:ascii="Calibri" w:eastAsia="MS PMincho" w:hAnsi="Calibri" w:cs="Calibri"/>
          <w:color w:val="5F5D5E"/>
          <w:sz w:val="24"/>
          <w:lang w:val="en-US"/>
        </w:rPr>
        <w:t xml:space="preserve"> 6 </w:t>
      </w:r>
      <w:r>
        <w:rPr>
          <w:rFonts w:ascii="Calibri" w:eastAsia="MS PMincho" w:hAnsi="Calibri" w:cs="Calibri"/>
          <w:color w:val="5F5D5E"/>
          <w:sz w:val="24"/>
        </w:rPr>
        <w:t>時位置までの目盛に沿って液体を満たしたガラス製キャピラリーによる流体時間表示と、内側の分の目盛を指すセンター針による機械式分表示を組み合わせたものです。</w:t>
      </w:r>
    </w:p>
    <w:p w14:paraId="3507D3F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085ADA7C"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具体的には、色のついた液体が徐々にキャピラリーを満たすことで、文字盤のフランジに設けられた外側の目盛の時を示します。</w:t>
      </w:r>
      <w:r>
        <w:rPr>
          <w:rFonts w:ascii="Calibri" w:eastAsia="MS PMincho" w:hAnsi="Calibri" w:cs="Calibri"/>
          <w:color w:val="5F5D5E"/>
          <w:sz w:val="24"/>
        </w:rPr>
        <w:t xml:space="preserve">12 </w:t>
      </w:r>
      <w:r>
        <w:rPr>
          <w:rFonts w:ascii="Calibri" w:eastAsia="MS PMincho" w:hAnsi="Calibri" w:cs="Calibri"/>
          <w:color w:val="5F5D5E"/>
          <w:sz w:val="24"/>
        </w:rPr>
        <w:t>時間経過して、右側の</w:t>
      </w:r>
      <w:r>
        <w:rPr>
          <w:rFonts w:ascii="Calibri" w:eastAsia="MS PMincho" w:hAnsi="Calibri" w:cs="Calibri"/>
          <w:color w:val="5F5D5E"/>
          <w:sz w:val="24"/>
        </w:rPr>
        <w:t xml:space="preserve"> 6 </w:t>
      </w:r>
      <w:r>
        <w:rPr>
          <w:rFonts w:ascii="Calibri" w:eastAsia="MS PMincho" w:hAnsi="Calibri" w:cs="Calibri"/>
          <w:color w:val="5F5D5E"/>
          <w:sz w:val="24"/>
        </w:rPr>
        <w:t>時位置に達すると、色のついた液体は逆行（レトログラード）を始め、出発点である左側の</w:t>
      </w:r>
      <w:r>
        <w:rPr>
          <w:rFonts w:ascii="Calibri" w:eastAsia="MS PMincho" w:hAnsi="Calibri" w:cs="Calibri"/>
          <w:color w:val="5F5D5E"/>
          <w:sz w:val="24"/>
        </w:rPr>
        <w:t xml:space="preserve"> 6 </w:t>
      </w:r>
      <w:r>
        <w:rPr>
          <w:rFonts w:ascii="Calibri" w:eastAsia="MS PMincho" w:hAnsi="Calibri" w:cs="Calibri"/>
          <w:color w:val="5F5D5E"/>
          <w:sz w:val="24"/>
        </w:rPr>
        <w:t>時位置に戻ります。時間を正確に読み取れるよう、文字盤の専用の部分にはアラビア数字を添えたミニッツマーカーが配されています。</w:t>
      </w:r>
    </w:p>
    <w:p w14:paraId="207C8C48"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51E79B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この特別な</w:t>
      </w:r>
      <w:r w:rsidRPr="00AB5551">
        <w:rPr>
          <w:rFonts w:ascii="Calibri" w:eastAsia="MS PMincho" w:hAnsi="Calibri" w:cs="Calibri"/>
          <w:color w:val="5F5D5E"/>
          <w:sz w:val="24"/>
          <w:lang w:val="en-US"/>
        </w:rPr>
        <w:t xml:space="preserve"> HYT </w:t>
      </w:r>
      <w:r>
        <w:rPr>
          <w:rFonts w:ascii="Calibri" w:eastAsia="MS PMincho" w:hAnsi="Calibri" w:cs="Calibri"/>
          <w:color w:val="5F5D5E"/>
          <w:sz w:val="24"/>
        </w:rPr>
        <w:t>自社製ムーブメントは、</w:t>
      </w:r>
      <w:r w:rsidRPr="00AB5551">
        <w:rPr>
          <w:rFonts w:ascii="Calibri" w:eastAsia="MS PMincho" w:hAnsi="Calibri" w:cs="Calibri"/>
          <w:color w:val="5F5D5E"/>
          <w:sz w:val="24"/>
          <w:lang w:val="en-US"/>
        </w:rPr>
        <w:t xml:space="preserve">28,800 </w:t>
      </w:r>
      <w:r>
        <w:rPr>
          <w:rFonts w:ascii="Calibri" w:eastAsia="MS PMincho" w:hAnsi="Calibri" w:cs="Calibri"/>
          <w:color w:val="5F5D5E"/>
          <w:sz w:val="24"/>
        </w:rPr>
        <w:t>振動</w:t>
      </w:r>
      <w:r w:rsidRPr="00AB5551">
        <w:rPr>
          <w:rFonts w:ascii="Calibri" w:eastAsia="MS PMincho" w:hAnsi="Calibri" w:cs="Calibri"/>
          <w:color w:val="5F5D5E"/>
          <w:sz w:val="24"/>
          <w:lang w:val="en-US"/>
        </w:rPr>
        <w:t>/</w:t>
      </w:r>
      <w:r>
        <w:rPr>
          <w:rFonts w:ascii="Calibri" w:eastAsia="MS PMincho" w:hAnsi="Calibri" w:cs="Calibri"/>
          <w:color w:val="5F5D5E"/>
          <w:sz w:val="24"/>
        </w:rPr>
        <w:t>時を誇り、</w:t>
      </w:r>
      <w:r w:rsidRPr="00AB5551">
        <w:rPr>
          <w:rFonts w:ascii="Calibri" w:eastAsia="MS PMincho" w:hAnsi="Calibri" w:cs="Calibri"/>
          <w:color w:val="5F5D5E"/>
          <w:sz w:val="24"/>
          <w:lang w:val="en-US"/>
        </w:rPr>
        <w:t xml:space="preserve">2 </w:t>
      </w:r>
      <w:r>
        <w:rPr>
          <w:rFonts w:ascii="Calibri" w:eastAsia="MS PMincho" w:hAnsi="Calibri" w:cs="Calibri"/>
          <w:color w:val="5F5D5E"/>
          <w:sz w:val="24"/>
        </w:rPr>
        <w:t>時位置には</w:t>
      </w:r>
      <w:r w:rsidRPr="00AB5551">
        <w:rPr>
          <w:rFonts w:ascii="Calibri" w:eastAsia="MS PMincho" w:hAnsi="Calibri" w:cs="Calibri"/>
          <w:color w:val="5F5D5E"/>
          <w:sz w:val="24"/>
          <w:lang w:val="en-US"/>
        </w:rPr>
        <w:t xml:space="preserve"> 72 </w:t>
      </w:r>
      <w:r>
        <w:rPr>
          <w:rFonts w:ascii="Calibri" w:eastAsia="MS PMincho" w:hAnsi="Calibri" w:cs="Calibri"/>
          <w:color w:val="5F5D5E"/>
          <w:sz w:val="24"/>
        </w:rPr>
        <w:t>時間のパワーリザーブ</w:t>
      </w:r>
      <w:r w:rsidRPr="00AB5551">
        <w:rPr>
          <w:rFonts w:ascii="Calibri" w:eastAsia="MS PMincho" w:hAnsi="Calibri" w:cs="Calibri"/>
          <w:color w:val="5F5D5E"/>
          <w:sz w:val="24"/>
          <w:lang w:val="en-US"/>
        </w:rPr>
        <w:t xml:space="preserve"> </w:t>
      </w:r>
      <w:r>
        <w:rPr>
          <w:rFonts w:ascii="Calibri" w:eastAsia="MS PMincho" w:hAnsi="Calibri" w:cs="Calibri"/>
          <w:color w:val="5F5D5E"/>
          <w:sz w:val="24"/>
        </w:rPr>
        <w:t>インジケーターが備わっています。</w:t>
      </w:r>
    </w:p>
    <w:p w14:paraId="57151172" w14:textId="77777777" w:rsidR="008E4CD5" w:rsidRPr="00D12974" w:rsidRDefault="008E4CD5" w:rsidP="008E4CD5">
      <w:pPr>
        <w:spacing w:after="0" w:line="240" w:lineRule="auto"/>
        <w:rPr>
          <w:rFonts w:ascii="Calibri" w:eastAsia="Calibri" w:hAnsi="Calibri" w:cs="Arial"/>
          <w:color w:val="5F5D5E"/>
          <w:sz w:val="24"/>
          <w:szCs w:val="24"/>
          <w:lang w:val="en-US"/>
        </w:rPr>
      </w:pPr>
      <w:r w:rsidRPr="00AB5551">
        <w:rPr>
          <w:rFonts w:ascii="Calibri" w:eastAsia="Calibri" w:hAnsi="Calibri" w:cs="MS PGothic"/>
          <w:color w:val="5F5D5E"/>
          <w:sz w:val="24"/>
          <w:lang w:val="en-US"/>
        </w:rPr>
        <w:br w:type="page"/>
      </w:r>
    </w:p>
    <w:p w14:paraId="0A6C9047"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lastRenderedPageBreak/>
        <w:t>各モデルとも、</w:t>
      </w:r>
      <w:r w:rsidRPr="00AB5551">
        <w:rPr>
          <w:rFonts w:ascii="Calibri" w:eastAsia="MS PMincho" w:hAnsi="Calibri" w:cs="Calibri"/>
          <w:color w:val="5F5D5E"/>
          <w:sz w:val="24"/>
          <w:lang w:val="en-US"/>
        </w:rPr>
        <w:t xml:space="preserve">2 </w:t>
      </w:r>
      <w:r>
        <w:rPr>
          <w:rFonts w:ascii="Calibri" w:eastAsia="MS PMincho" w:hAnsi="Calibri" w:cs="Calibri"/>
          <w:color w:val="5F5D5E"/>
          <w:sz w:val="24"/>
        </w:rPr>
        <w:t>本の交換可能なラバーストラップが付属し、それぞれにバックルが付いています。標準となるのはブラックで、どのモデルにももう</w:t>
      </w:r>
      <w:r>
        <w:rPr>
          <w:rFonts w:ascii="Calibri" w:eastAsia="MS PMincho" w:hAnsi="Calibri" w:cs="Calibri"/>
          <w:color w:val="5F5D5E"/>
          <w:sz w:val="24"/>
        </w:rPr>
        <w:t xml:space="preserve"> 1 </w:t>
      </w:r>
      <w:r>
        <w:rPr>
          <w:rFonts w:ascii="Calibri" w:eastAsia="MS PMincho" w:hAnsi="Calibri" w:cs="Calibri"/>
          <w:color w:val="5F5D5E"/>
          <w:sz w:val="24"/>
        </w:rPr>
        <w:t>本のストラップ（シルバーの文字盤にはブルー</w:t>
      </w:r>
      <w:r>
        <w:rPr>
          <w:rFonts w:ascii="Calibri" w:eastAsia="MS PMincho" w:hAnsi="Calibri" w:cs="Calibri"/>
          <w:color w:val="5F5D5E"/>
          <w:sz w:val="24"/>
        </w:rPr>
        <w:t xml:space="preserve"> BL 287-A</w:t>
      </w:r>
      <w:r>
        <w:rPr>
          <w:rFonts w:ascii="Calibri" w:eastAsia="MS PMincho" w:hAnsi="Calibri" w:cs="Calibri"/>
          <w:color w:val="5F5D5E"/>
          <w:sz w:val="24"/>
        </w:rPr>
        <w:t>、サーモンとチャコールグレーの文字盤にはチャコールグレー</w:t>
      </w:r>
      <w:r>
        <w:rPr>
          <w:rFonts w:ascii="Calibri" w:eastAsia="MS PMincho" w:hAnsi="Calibri" w:cs="Calibri"/>
          <w:color w:val="5F5D5E"/>
          <w:sz w:val="24"/>
        </w:rPr>
        <w:t xml:space="preserve"> GR094</w:t>
      </w:r>
      <w:r>
        <w:rPr>
          <w:rFonts w:ascii="Calibri" w:eastAsia="MS PMincho" w:hAnsi="Calibri" w:cs="Calibri"/>
          <w:color w:val="5F5D5E"/>
          <w:sz w:val="24"/>
        </w:rPr>
        <w:t>、</w:t>
      </w:r>
      <w:r>
        <w:rPr>
          <w:rFonts w:ascii="Calibri" w:eastAsia="MS PMincho" w:hAnsi="Calibri" w:cs="Calibri"/>
          <w:color w:val="5F5D5E"/>
          <w:sz w:val="24"/>
        </w:rPr>
        <w:t xml:space="preserve">5N </w:t>
      </w:r>
      <w:r>
        <w:rPr>
          <w:rFonts w:ascii="Calibri" w:eastAsia="MS PMincho" w:hAnsi="Calibri" w:cs="Calibri"/>
          <w:color w:val="5F5D5E"/>
          <w:sz w:val="24"/>
        </w:rPr>
        <w:t>ゴールドバージョンにはダークブルー</w:t>
      </w:r>
      <w:r>
        <w:rPr>
          <w:rFonts w:ascii="Calibri" w:eastAsia="MS PMincho" w:hAnsi="Calibri" w:cs="Calibri"/>
          <w:color w:val="5F5D5E"/>
          <w:sz w:val="24"/>
        </w:rPr>
        <w:t xml:space="preserve"> P259A</w:t>
      </w:r>
      <w:r>
        <w:rPr>
          <w:rFonts w:ascii="Calibri" w:eastAsia="MS PMincho" w:hAnsi="Calibri" w:cs="Calibri"/>
          <w:color w:val="5F5D5E"/>
          <w:sz w:val="24"/>
        </w:rPr>
        <w:t>）が付属します。他のストラップオプションとしては、ホワイト、ライトグレー、ライトブルーが用意されています。</w:t>
      </w:r>
    </w:p>
    <w:p w14:paraId="01E7A28D"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E53BBE3"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この革新的な交換可能なストラップシステムは、</w:t>
      </w:r>
      <w:r w:rsidRPr="00AB5551">
        <w:rPr>
          <w:rFonts w:ascii="Calibri" w:eastAsia="MS PMincho" w:hAnsi="Calibri" w:cs="Calibri"/>
          <w:color w:val="5F5D5E"/>
          <w:sz w:val="24"/>
          <w:lang w:val="en-US"/>
        </w:rPr>
        <w:t xml:space="preserve">T1 </w:t>
      </w:r>
      <w:r>
        <w:rPr>
          <w:rFonts w:ascii="Calibri" w:eastAsia="MS PMincho" w:hAnsi="Calibri" w:cs="Calibri"/>
          <w:color w:val="5F5D5E"/>
          <w:sz w:val="24"/>
        </w:rPr>
        <w:t>シリーズ向けに専用設計されたもので、研究開発に</w:t>
      </w:r>
      <w:r w:rsidRPr="00AB5551">
        <w:rPr>
          <w:rFonts w:ascii="Calibri" w:eastAsia="MS PMincho" w:hAnsi="Calibri" w:cs="Calibri"/>
          <w:color w:val="5F5D5E"/>
          <w:sz w:val="24"/>
          <w:lang w:val="en-US"/>
        </w:rPr>
        <w:t xml:space="preserve"> 1 </w:t>
      </w:r>
      <w:r>
        <w:rPr>
          <w:rFonts w:ascii="Calibri" w:eastAsia="MS PMincho" w:hAnsi="Calibri" w:cs="Calibri"/>
          <w:color w:val="5F5D5E"/>
          <w:sz w:val="24"/>
        </w:rPr>
        <w:t>年間費やされました。ストラップはケース中央の裏側のプッシュボタンを押すとカチッと着脱することができ、不意に外れることはありません。しっかりとフィットするチタン製ピンバックル（</w:t>
      </w:r>
      <w:r>
        <w:rPr>
          <w:rFonts w:ascii="Calibri" w:eastAsia="MS PMincho" w:hAnsi="Calibri" w:cs="Calibri"/>
          <w:color w:val="5F5D5E"/>
          <w:sz w:val="24"/>
        </w:rPr>
        <w:t xml:space="preserve">5N </w:t>
      </w:r>
      <w:r>
        <w:rPr>
          <w:rFonts w:ascii="Calibri" w:eastAsia="MS PMincho" w:hAnsi="Calibri" w:cs="Calibri"/>
          <w:color w:val="5F5D5E"/>
          <w:sz w:val="24"/>
        </w:rPr>
        <w:t>ゴールド</w:t>
      </w:r>
      <w:r>
        <w:rPr>
          <w:rFonts w:ascii="Calibri" w:eastAsia="MS PMincho" w:hAnsi="Calibri" w:cs="Calibri"/>
          <w:color w:val="5F5D5E"/>
          <w:sz w:val="24"/>
        </w:rPr>
        <w:t xml:space="preserve"> &amp; </w:t>
      </w:r>
      <w:r>
        <w:rPr>
          <w:rFonts w:ascii="Calibri" w:eastAsia="MS PMincho" w:hAnsi="Calibri" w:cs="Calibri"/>
          <w:color w:val="5F5D5E"/>
          <w:sz w:val="24"/>
        </w:rPr>
        <w:t>チタンモデルでは</w:t>
      </w:r>
      <w:r>
        <w:rPr>
          <w:rFonts w:ascii="Calibri" w:eastAsia="MS PMincho" w:hAnsi="Calibri" w:cs="Calibri"/>
          <w:color w:val="5F5D5E"/>
          <w:sz w:val="24"/>
        </w:rPr>
        <w:t xml:space="preserve"> PVD </w:t>
      </w:r>
      <w:r>
        <w:rPr>
          <w:rFonts w:ascii="Calibri" w:eastAsia="MS PMincho" w:hAnsi="Calibri" w:cs="Calibri"/>
          <w:color w:val="5F5D5E"/>
          <w:sz w:val="24"/>
        </w:rPr>
        <w:t>チタン製）がエレガンスを高めています。</w:t>
      </w:r>
      <w:r>
        <w:rPr>
          <w:rFonts w:ascii="Calibri" w:eastAsia="MS PMincho" w:hAnsi="Calibri" w:cs="Calibri"/>
          <w:color w:val="5F5D5E"/>
          <w:sz w:val="24"/>
        </w:rPr>
        <w:t xml:space="preserve"> </w:t>
      </w:r>
    </w:p>
    <w:p w14:paraId="5D5BC3F0"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6985B8AF" w14:textId="77777777" w:rsidR="008E4CD5" w:rsidRPr="00D12974" w:rsidRDefault="008E4CD5" w:rsidP="008E4CD5">
      <w:pPr>
        <w:widowControl w:val="0"/>
        <w:autoSpaceDE w:val="0"/>
        <w:autoSpaceDN w:val="0"/>
        <w:adjustRightInd w:val="0"/>
        <w:spacing w:after="0" w:line="240" w:lineRule="auto"/>
        <w:jc w:val="both"/>
        <w:rPr>
          <w:rFonts w:ascii="Calibri" w:eastAsia="Calibri" w:hAnsi="Calibri" w:cs="Calibri"/>
          <w:color w:val="5F5D5E"/>
          <w:sz w:val="24"/>
          <w:szCs w:val="24"/>
          <w:lang w:val="en-US"/>
        </w:rPr>
      </w:pPr>
    </w:p>
    <w:p w14:paraId="2478C22E" w14:textId="77777777" w:rsidR="008E4CD5" w:rsidRPr="00D12974" w:rsidRDefault="008E4CD5" w:rsidP="008E4CD5">
      <w:pPr>
        <w:spacing w:after="0" w:line="240" w:lineRule="auto"/>
        <w:jc w:val="center"/>
        <w:rPr>
          <w:rFonts w:ascii="Calibri" w:eastAsia="Times New Roman" w:hAnsi="Calibri" w:cs="Calibri"/>
          <w:b/>
          <w:bCs/>
          <w:color w:val="5F5D5E"/>
          <w:sz w:val="32"/>
          <w:szCs w:val="32"/>
          <w:lang w:val="en-US"/>
        </w:rPr>
      </w:pPr>
      <w:r w:rsidRPr="00AB5551">
        <w:rPr>
          <w:rFonts w:ascii="Calibri" w:eastAsia="MS PMincho" w:hAnsi="Calibri" w:cs="Calibri"/>
          <w:b/>
          <w:color w:val="5F5D5E"/>
          <w:sz w:val="32"/>
          <w:lang w:val="en-US"/>
        </w:rPr>
        <w:t xml:space="preserve">HYT </w:t>
      </w:r>
      <w:r>
        <w:rPr>
          <w:rFonts w:ascii="Calibri" w:eastAsia="MS PMincho" w:hAnsi="Calibri" w:cs="Calibri"/>
          <w:b/>
          <w:color w:val="5F5D5E"/>
          <w:sz w:val="32"/>
        </w:rPr>
        <w:t>の流体時間表示機構の基礎</w:t>
      </w:r>
    </w:p>
    <w:p w14:paraId="47BE1914" w14:textId="77777777" w:rsidR="008E4CD5" w:rsidRPr="00D12974" w:rsidRDefault="008E4CD5" w:rsidP="008E4CD5">
      <w:pPr>
        <w:spacing w:after="0" w:line="240" w:lineRule="auto"/>
        <w:jc w:val="both"/>
        <w:rPr>
          <w:rFonts w:ascii="Calibri" w:eastAsia="Times New Roman" w:hAnsi="Calibri" w:cs="Calibri"/>
          <w:color w:val="5F5D5E"/>
          <w:sz w:val="24"/>
          <w:szCs w:val="24"/>
          <w:highlight w:val="yellow"/>
          <w:lang w:val="en-US"/>
        </w:rPr>
      </w:pPr>
    </w:p>
    <w:p w14:paraId="62D50136"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HYT </w:t>
      </w:r>
      <w:r>
        <w:rPr>
          <w:rFonts w:ascii="Calibri" w:eastAsia="MS PMincho" w:hAnsi="Calibri" w:cs="Calibri"/>
          <w:color w:val="5F5D5E"/>
          <w:sz w:val="24"/>
        </w:rPr>
        <w:t>の時計は、科学、技術、高級時計、デザインを独特な形で融合させています。古代エジプトにさかのぼる水時計の原理にインスピレーションを得た</w:t>
      </w:r>
      <w:r>
        <w:rPr>
          <w:rFonts w:ascii="Calibri" w:eastAsia="MS PMincho" w:hAnsi="Calibri" w:cs="Calibri"/>
          <w:color w:val="5F5D5E"/>
          <w:sz w:val="24"/>
        </w:rPr>
        <w:t xml:space="preserve"> HYT </w:t>
      </w:r>
      <w:r>
        <w:rPr>
          <w:rFonts w:ascii="Calibri" w:eastAsia="MS PMincho" w:hAnsi="Calibri" w:cs="Calibri"/>
          <w:color w:val="5F5D5E"/>
          <w:sz w:val="24"/>
        </w:rPr>
        <w:t>の機構は、</w:t>
      </w:r>
      <w:r>
        <w:rPr>
          <w:rFonts w:ascii="Calibri" w:eastAsia="MS PMincho" w:hAnsi="Calibri" w:cs="Calibri"/>
          <w:color w:val="5F5D5E"/>
          <w:sz w:val="24"/>
        </w:rPr>
        <w:t xml:space="preserve">2 </w:t>
      </w:r>
      <w:r>
        <w:rPr>
          <w:rFonts w:ascii="Calibri" w:eastAsia="MS PMincho" w:hAnsi="Calibri" w:cs="Calibri"/>
          <w:color w:val="5F5D5E"/>
          <w:sz w:val="24"/>
        </w:rPr>
        <w:t>つのフレキシブルなリザーバーを</w:t>
      </w:r>
      <w:r>
        <w:rPr>
          <w:rFonts w:ascii="Calibri" w:eastAsia="MS PMincho" w:hAnsi="Calibri" w:cs="Calibri"/>
          <w:color w:val="5F5D5E"/>
          <w:sz w:val="24"/>
        </w:rPr>
        <w:t xml:space="preserve"> 6 </w:t>
      </w:r>
      <w:r>
        <w:rPr>
          <w:rFonts w:ascii="Calibri" w:eastAsia="MS PMincho" w:hAnsi="Calibri" w:cs="Calibri"/>
          <w:color w:val="5F5D5E"/>
          <w:sz w:val="24"/>
        </w:rPr>
        <w:t>時位置に配し、これをキャピラリーの各端につないでいます。片方は色のついた水性液体。他方は透明な粘性液体。</w:t>
      </w:r>
      <w:r>
        <w:rPr>
          <w:rFonts w:ascii="Calibri" w:eastAsia="MS PMincho" w:hAnsi="Calibri" w:cs="Calibri"/>
          <w:color w:val="5F5D5E"/>
          <w:sz w:val="24"/>
        </w:rPr>
        <w:t xml:space="preserve">2 </w:t>
      </w:r>
      <w:r>
        <w:rPr>
          <w:rFonts w:ascii="Calibri" w:eastAsia="MS PMincho" w:hAnsi="Calibri" w:cs="Calibri"/>
          <w:color w:val="5F5D5E"/>
          <w:sz w:val="24"/>
        </w:rPr>
        <w:t>つの液体は混ざることなく、各液体の分子の反発力により、混ざるのは不可能です。</w:t>
      </w:r>
      <w:r>
        <w:rPr>
          <w:rFonts w:ascii="Calibri" w:eastAsia="MS PMincho" w:hAnsi="Calibri" w:cs="Calibri"/>
          <w:color w:val="5F5D5E"/>
          <w:sz w:val="24"/>
        </w:rPr>
        <w:t xml:space="preserve">2 </w:t>
      </w:r>
      <w:r>
        <w:rPr>
          <w:rFonts w:ascii="Calibri" w:eastAsia="MS PMincho" w:hAnsi="Calibri" w:cs="Calibri"/>
          <w:color w:val="5F5D5E"/>
          <w:sz w:val="24"/>
        </w:rPr>
        <w:t>つの液体の境目は、メニスカス（表面張力による凹凸状）となります。</w:t>
      </w:r>
    </w:p>
    <w:p w14:paraId="209C5281"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2815E932"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Pr>
          <w:rFonts w:ascii="Calibri" w:eastAsia="MS PMincho" w:hAnsi="Calibri" w:cs="Calibri"/>
          <w:color w:val="5F5D5E"/>
          <w:sz w:val="24"/>
        </w:rPr>
        <w:t>液体リザーバーを動かすのは、電解析出合金でできた非常に柔軟で丈夫な</w:t>
      </w:r>
      <w:r w:rsidRPr="00AB5551">
        <w:rPr>
          <w:rFonts w:ascii="Calibri" w:eastAsia="MS PMincho" w:hAnsi="Calibri" w:cs="Calibri"/>
          <w:color w:val="5F5D5E"/>
          <w:sz w:val="24"/>
          <w:lang w:val="en-US"/>
        </w:rPr>
        <w:t xml:space="preserve"> 2 </w:t>
      </w:r>
      <w:r>
        <w:rPr>
          <w:rFonts w:ascii="Calibri" w:eastAsia="MS PMincho" w:hAnsi="Calibri" w:cs="Calibri"/>
          <w:color w:val="5F5D5E"/>
          <w:sz w:val="24"/>
        </w:rPr>
        <w:t>つのベローズで、これをピストンで駆動します。色のついた水性液体が入ったリザーバーが拡張すると、他方は収縮します。その逆も同様で、こうして液体がキャピラリー内で行ったり来たりします。このシステムは、色のついた液体を「押し出し」（つまりキャピラリー内でのこの液体の柱を高くし）、透明な粘性液体を「引っ込める」（つまりこの液体の柱を相対的に収縮させる）ことで、時間の経過を示します。</w:t>
      </w:r>
      <w:r>
        <w:rPr>
          <w:rFonts w:ascii="Calibri" w:eastAsia="MS PMincho" w:hAnsi="Calibri" w:cs="Calibri"/>
          <w:color w:val="5F5D5E"/>
          <w:sz w:val="24"/>
        </w:rPr>
        <w:t xml:space="preserve">2 </w:t>
      </w:r>
      <w:r>
        <w:rPr>
          <w:rFonts w:ascii="Calibri" w:eastAsia="MS PMincho" w:hAnsi="Calibri" w:cs="Calibri"/>
          <w:color w:val="5F5D5E"/>
          <w:sz w:val="24"/>
        </w:rPr>
        <w:t>つの液体が出会うポイント（半月状になったメニスカス）の目盛で時を指し示します。このポイントが</w:t>
      </w:r>
      <w:r>
        <w:rPr>
          <w:rFonts w:ascii="Calibri" w:eastAsia="MS PMincho" w:hAnsi="Calibri" w:cs="Calibri"/>
          <w:color w:val="5F5D5E"/>
          <w:sz w:val="24"/>
        </w:rPr>
        <w:t xml:space="preserve"> 6 </w:t>
      </w:r>
      <w:r>
        <w:rPr>
          <w:rFonts w:ascii="Calibri" w:eastAsia="MS PMincho" w:hAnsi="Calibri" w:cs="Calibri"/>
          <w:color w:val="5F5D5E"/>
          <w:sz w:val="24"/>
        </w:rPr>
        <w:t>時位置に達すると、色のついた液体の柱は自動的に逆行を開始し、出発点まで戻ります。このシステムを駆動する力は、機械式ムーブメントによって生成されます。</w:t>
      </w:r>
    </w:p>
    <w:p w14:paraId="6B9FDD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p>
    <w:p w14:paraId="6F0E16D5" w14:textId="77777777" w:rsidR="008E4CD5" w:rsidRPr="00D12974" w:rsidRDefault="008E4CD5" w:rsidP="008E4CD5">
      <w:pPr>
        <w:spacing w:after="0" w:line="240" w:lineRule="auto"/>
        <w:jc w:val="both"/>
        <w:rPr>
          <w:rFonts w:ascii="Calibri" w:eastAsia="Times New Roman" w:hAnsi="Calibri" w:cs="Calibri"/>
          <w:color w:val="5F5D5E"/>
          <w:sz w:val="24"/>
          <w:szCs w:val="24"/>
          <w:lang w:val="en-US"/>
        </w:rPr>
      </w:pPr>
      <w:r w:rsidRPr="00AB5551">
        <w:rPr>
          <w:rFonts w:ascii="Calibri" w:eastAsia="MS PMincho" w:hAnsi="Calibri" w:cs="Calibri"/>
          <w:color w:val="5F5D5E"/>
          <w:sz w:val="24"/>
          <w:lang w:val="en-US"/>
        </w:rPr>
        <w:t xml:space="preserve">7 </w:t>
      </w:r>
      <w:r>
        <w:rPr>
          <w:rFonts w:ascii="Calibri" w:eastAsia="MS PMincho" w:hAnsi="Calibri" w:cs="Calibri"/>
          <w:color w:val="5F5D5E"/>
          <w:sz w:val="24"/>
        </w:rPr>
        <w:t>件の特許で保護されたこの発明は、</w:t>
      </w:r>
      <w:r w:rsidRPr="00AB5551">
        <w:rPr>
          <w:rFonts w:ascii="Calibri" w:eastAsia="MS PMincho" w:hAnsi="Calibri" w:cs="Calibri"/>
          <w:color w:val="5F5D5E"/>
          <w:sz w:val="24"/>
          <w:lang w:val="en-US"/>
        </w:rPr>
        <w:t xml:space="preserve">2012 </w:t>
      </w:r>
      <w:r>
        <w:rPr>
          <w:rFonts w:ascii="Calibri" w:eastAsia="MS PMincho" w:hAnsi="Calibri" w:cs="Calibri"/>
          <w:color w:val="5F5D5E"/>
          <w:sz w:val="24"/>
        </w:rPr>
        <w:t>年にジュネーヴ時計グランプリで「イノベーション賞」を獲得する栄誉に浴しました。この技術的な発明は、今なおデザインと立体構造の核心であり続けています。</w:t>
      </w:r>
    </w:p>
    <w:p w14:paraId="23FAB5FD" w14:textId="265DF190" w:rsidR="007B69EE" w:rsidRPr="00D12974" w:rsidRDefault="007B69EE" w:rsidP="007B69EE">
      <w:pPr>
        <w:spacing w:after="0" w:line="240" w:lineRule="auto"/>
        <w:jc w:val="both"/>
        <w:rPr>
          <w:rFonts w:ascii="Calibri" w:eastAsia="Times New Roman" w:hAnsi="Calibri" w:cs="Calibri"/>
          <w:color w:val="5F5D5E"/>
          <w:sz w:val="24"/>
          <w:szCs w:val="24"/>
        </w:rPr>
      </w:pPr>
      <w:r>
        <w:rPr>
          <w:rFonts w:ascii="Calibri" w:eastAsia="MS PMincho" w:hAnsi="Calibri" w:cs="Calibri"/>
          <w:color w:val="5F5D5E"/>
          <w:sz w:val="24"/>
        </w:rPr>
        <w:t xml:space="preserve">. </w:t>
      </w:r>
    </w:p>
    <w:p w14:paraId="43AC6260" w14:textId="77777777" w:rsidR="00B23A54" w:rsidRPr="00D12974" w:rsidRDefault="00B23A54" w:rsidP="007B69EE">
      <w:pPr>
        <w:spacing w:after="0" w:line="240" w:lineRule="auto"/>
        <w:jc w:val="both"/>
        <w:rPr>
          <w:rFonts w:ascii="Calibri" w:eastAsia="Times New Roman" w:hAnsi="Calibri" w:cs="Calibri"/>
          <w:color w:val="5F5D5E"/>
          <w:sz w:val="24"/>
          <w:szCs w:val="24"/>
        </w:rPr>
      </w:pPr>
    </w:p>
    <w:p w14:paraId="4746D6F0" w14:textId="77777777" w:rsidR="00B23A54" w:rsidRPr="00D12974" w:rsidRDefault="00B23A54" w:rsidP="00B23A54">
      <w:pPr>
        <w:spacing w:after="0" w:line="240" w:lineRule="auto"/>
        <w:rPr>
          <w:rFonts w:ascii="Calibri" w:eastAsia="Times New Roman" w:hAnsi="Calibri" w:cs="Calibri"/>
          <w:color w:val="5F5D5E"/>
          <w:sz w:val="24"/>
          <w:szCs w:val="24"/>
        </w:rPr>
      </w:pPr>
      <w:r>
        <w:rPr>
          <w:rFonts w:ascii="Calibri" w:eastAsia="MS PMincho" w:hAnsi="Calibri" w:cs="Calibri"/>
          <w:color w:val="5F5D5E"/>
          <w:sz w:val="24"/>
        </w:rPr>
        <w:br w:type="page"/>
      </w:r>
    </w:p>
    <w:p w14:paraId="187F0AF7" w14:textId="0B48E0CB" w:rsidR="007B69EE" w:rsidRPr="00AC0591" w:rsidRDefault="00A66DE4" w:rsidP="007B69EE">
      <w:pPr>
        <w:pStyle w:val="Paragraphestandard"/>
        <w:jc w:val="both"/>
        <w:rPr>
          <w:rFonts w:ascii="Calibri" w:hAnsi="Calibri" w:cs="Calibri"/>
          <w:caps/>
          <w:color w:val="FFFFFF" w:themeColor="background1"/>
          <w:spacing w:val="12"/>
          <w:sz w:val="44"/>
          <w:szCs w:val="44"/>
        </w:rPr>
      </w:pPr>
      <w:r>
        <w:rPr>
          <w:rFonts w:ascii="Gotham" w:hAnsi="Gotham"/>
          <w:caps/>
          <w:noProof/>
          <w:color w:val="FFFFFF" w:themeColor="background1"/>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caps/>
          <w:color w:val="FFFFFF" w:themeColor="background1"/>
          <w:sz w:val="44"/>
        </w:rPr>
        <w:t>技術仕様</w:t>
      </w:r>
    </w:p>
    <w:p w14:paraId="5CD463B2" w14:textId="77777777" w:rsidR="007B69EE" w:rsidRPr="00AC0591" w:rsidRDefault="007B69EE" w:rsidP="007B69EE">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jc w:val="both"/>
              <w:rPr>
                <w:rFonts w:cstheme="minorHAnsi"/>
                <w:color w:val="5F5D5E"/>
              </w:rPr>
            </w:pPr>
            <w:r>
              <w:rPr>
                <w:rFonts w:cstheme="minorHAnsi"/>
                <w:noProof/>
                <w:color w:val="5F5D5E"/>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77777777" w:rsidR="008E4CD5" w:rsidRPr="00AB5551" w:rsidRDefault="008E4CD5" w:rsidP="008E4CD5">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モデル</w:t>
            </w:r>
          </w:p>
          <w:p w14:paraId="5C6F3E05" w14:textId="1ED3A9DE" w:rsidR="007B69EE" w:rsidRPr="00AB5551" w:rsidRDefault="007B69EE" w:rsidP="00D16741">
            <w:pPr>
              <w:pStyle w:val="Paragraphestandard"/>
              <w:tabs>
                <w:tab w:val="left" w:pos="660"/>
              </w:tabs>
              <w:suppressAutoHyphens/>
              <w:spacing w:after="80" w:line="240" w:lineRule="auto"/>
              <w:rPr>
                <w:rFonts w:ascii="Calibri" w:hAnsi="Calibri" w:cs="Calibri"/>
                <w:b/>
                <w:bCs/>
                <w:color w:val="5F5D5E"/>
                <w:sz w:val="50"/>
              </w:rPr>
            </w:pPr>
            <w:r>
              <w:rPr>
                <w:rFonts w:ascii="Calibri" w:eastAsiaTheme="minorHAnsi" w:hAnsi="Calibri" w:cs="Calibri"/>
                <w:b/>
                <w:color w:val="5F5D5E"/>
                <w:sz w:val="50"/>
              </w:rPr>
              <w:t>HYT T1</w:t>
            </w:r>
            <w:r>
              <w:rPr>
                <w:rFonts w:ascii="Calibri" w:eastAsiaTheme="minorHAnsi" w:hAnsi="Calibri" w:cs="Calibri"/>
                <w:b/>
                <w:color w:val="5F5D5E"/>
                <w:sz w:val="50"/>
              </w:rPr>
              <w:br/>
              <w:t>チタン シルバー</w:t>
            </w:r>
          </w:p>
          <w:p w14:paraId="32AB3DA1" w14:textId="2130C4C6" w:rsidR="007B69EE" w:rsidRPr="00AB5551" w:rsidRDefault="008E4CD5" w:rsidP="00251684">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リファレンス：</w:t>
            </w:r>
            <w:r>
              <w:rPr>
                <w:rFonts w:asciiTheme="minorHAnsi" w:eastAsiaTheme="minorHAnsi" w:hAnsiTheme="minorHAnsi" w:cstheme="minorHAnsi"/>
                <w:color w:val="5F5D5E"/>
                <w:sz w:val="30"/>
              </w:rPr>
              <w:t>H03205-A</w:t>
            </w:r>
          </w:p>
          <w:p w14:paraId="28ECE40C" w14:textId="61A9A87C" w:rsidR="007B69EE" w:rsidRPr="00AB5551" w:rsidRDefault="008E4CD5" w:rsidP="00251684">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eastAsiaTheme="minorHAnsi" w:hAnsiTheme="minorHAnsi" w:cstheme="minorHAnsi"/>
                <w:caps/>
                <w:color w:val="5F5D5E"/>
              </w:rPr>
              <w:t>希望小売価格：</w:t>
            </w:r>
            <w:r>
              <w:rPr>
                <w:rFonts w:asciiTheme="minorHAnsi" w:eastAsiaTheme="minorHAnsi" w:hAnsiTheme="minorHAnsi" w:cstheme="minorHAnsi"/>
                <w:color w:val="5F5D5E"/>
                <w:sz w:val="30"/>
              </w:rPr>
              <w:t>48,000 スイスフラン</w:t>
            </w:r>
            <w:r>
              <w:rPr>
                <w:rFonts w:asciiTheme="minorHAnsi" w:eastAsiaTheme="minorHAnsi" w:hAnsiTheme="minorHAnsi" w:cstheme="minorHAnsi"/>
                <w:color w:val="5F5D5E"/>
              </w:rPr>
              <w:t>（</w:t>
            </w:r>
            <w:r>
              <w:rPr>
                <w:rFonts w:asciiTheme="minorHAnsi" w:eastAsiaTheme="minorHAnsi" w:hAnsiTheme="minorHAnsi" w:cstheme="minorHAnsi"/>
                <w:color w:val="5F5D5E"/>
                <w:sz w:val="18"/>
              </w:rPr>
              <w:t>税抜き</w:t>
            </w:r>
            <w:r>
              <w:rPr>
                <w:rFonts w:asciiTheme="minorHAnsi" w:eastAsiaTheme="minorHAnsi" w:hAnsiTheme="minorHAnsi" w:cstheme="minorHAnsi"/>
                <w:color w:val="5F5D5E"/>
              </w:rPr>
              <w:t>）</w:t>
            </w:r>
          </w:p>
          <w:p w14:paraId="78FE47D6" w14:textId="77777777" w:rsidR="008A63CE" w:rsidRPr="00AB5551" w:rsidRDefault="008A63CE" w:rsidP="00251684">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550C0ECB" w14:textId="77777777" w:rsidR="007B69EE" w:rsidRDefault="00ED45E6" w:rsidP="00251684">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写真（参考まで）</w:t>
            </w:r>
          </w:p>
          <w:p w14:paraId="4E422DA3" w14:textId="7C302C1A" w:rsidR="00ED45E6" w:rsidRPr="00B754CA" w:rsidRDefault="00ED45E6" w:rsidP="00251684">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75B8B6BD" w14:textId="77777777" w:rsidTr="00251684">
        <w:trPr>
          <w:trHeight w:val="3727"/>
        </w:trPr>
        <w:tc>
          <w:tcPr>
            <w:tcW w:w="4820" w:type="dxa"/>
            <w:gridSpan w:val="2"/>
          </w:tcPr>
          <w:p w14:paraId="176602BC" w14:textId="77777777" w:rsidR="008E4CD5" w:rsidRPr="00AB5551"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ケース</w:t>
            </w:r>
          </w:p>
          <w:p w14:paraId="0B34C807" w14:textId="46DAF859" w:rsidR="007B69EE" w:rsidRPr="00AB5551"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チタンおよびブラック コーティング サテン仕上げチタン</w:t>
            </w:r>
          </w:p>
          <w:p w14:paraId="02EA7E20" w14:textId="04C0363A" w:rsidR="007B69EE" w:rsidRPr="00AB5551"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チタン製リューズ</w:t>
            </w:r>
          </w:p>
          <w:p w14:paraId="78F55355" w14:textId="17FC8649" w:rsidR="007B69EE" w:rsidRPr="00AB5551"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反射防止加工のサファイアガラス</w:t>
            </w:r>
          </w:p>
          <w:p w14:paraId="4B14AE97" w14:textId="77777777" w:rsidR="007B69EE" w:rsidRPr="00AB5551" w:rsidRDefault="007B69EE" w:rsidP="00251684">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70F87478" w14:textId="77777777" w:rsidR="008E4CD5" w:rsidRPr="00AB5551" w:rsidRDefault="008E4CD5" w:rsidP="008E4CD5">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文字盤</w:t>
            </w:r>
          </w:p>
          <w:p w14:paraId="47B94D3A" w14:textId="2EBAD3E3" w:rsidR="007B69EE" w:rsidRPr="00AB5551"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シルバー コーティング真鍮</w:t>
            </w:r>
          </w:p>
          <w:p w14:paraId="2AD496CB" w14:textId="682F9D54" w:rsidR="007B69EE" w:rsidRPr="00AB5551"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ブラック ゴールドプレートのアプライド、</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ブラック デカール、SLN ホワイト C1 / WL</w:t>
            </w:r>
          </w:p>
          <w:p w14:paraId="613A6043" w14:textId="02BB60C7" w:rsidR="007B69EE" w:rsidRPr="00AB5551" w:rsidRDefault="007B69EE" w:rsidP="0087476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ホウケイ酸キャピラリーチューブ（液体色：ブルー）</w:t>
            </w:r>
          </w:p>
          <w:p w14:paraId="178BCA40" w14:textId="7A6915E3" w:rsidR="007B69EE" w:rsidRPr="00AB5551" w:rsidRDefault="007B69EE" w:rsidP="001234DF">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- 50m 防水</w:t>
            </w:r>
          </w:p>
          <w:p w14:paraId="68DABFE8" w14:textId="77777777" w:rsidR="007B69EE" w:rsidRPr="00AB5551" w:rsidRDefault="007B69EE" w:rsidP="00251684">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71FDBA3" w14:textId="77777777"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ムーブメント</w:t>
            </w:r>
          </w:p>
          <w:p w14:paraId="43E3AC89" w14:textId="0300874A" w:rsidR="00E1053A" w:rsidRPr="00AB5551" w:rsidRDefault="007B69EE" w:rsidP="00E1053A">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Ref.: 501-CM（352 個）</w:t>
            </w:r>
          </w:p>
          <w:p w14:paraId="105ED36C" w14:textId="4652CDDE"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タイプ：機械式</w:t>
            </w:r>
          </w:p>
          <w:p w14:paraId="20E18CEF" w14:textId="71B08907" w:rsidR="00E1053A" w:rsidRPr="00F929A9"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振動数：28,800 振動/時（4 Hz）</w:t>
            </w:r>
          </w:p>
          <w:p w14:paraId="07E8773B" w14:textId="1C85B80C"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石数：41</w:t>
            </w:r>
          </w:p>
          <w:p w14:paraId="7C32D411" w14:textId="50F26A6B"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巻き上げ：手巻式</w:t>
            </w:r>
          </w:p>
          <w:p w14:paraId="44FE94E0" w14:textId="59D516C8"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パワーリザーブ：72 時間</w:t>
            </w:r>
          </w:p>
          <w:p w14:paraId="75A22339" w14:textId="5ED7D524"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仕上げ：繊細なサテンブラスト仕上げとサテン仕上げ</w:t>
            </w:r>
          </w:p>
          <w:p w14:paraId="682E3758" w14:textId="1918A1CB" w:rsidR="00E1053A" w:rsidRPr="00AB5551" w:rsidRDefault="00E1053A" w:rsidP="00E1053A">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コーティング：ブラックおよびシルバー コーティング</w:t>
            </w:r>
          </w:p>
          <w:p w14:paraId="09FB99D9" w14:textId="500E0BB3" w:rsidR="007B69EE" w:rsidRPr="00AB5551" w:rsidRDefault="007B69EE" w:rsidP="00F40617">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1449CC43" w14:textId="1C551E24" w:rsidR="007B69EE" w:rsidRPr="00AB5551" w:rsidRDefault="008E4CD5"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機能</w:t>
            </w:r>
          </w:p>
          <w:p w14:paraId="1B8AC78D" w14:textId="77777777" w:rsidR="00E1053A" w:rsidRPr="00AB5551"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レトログラード式流体時間表示</w:t>
            </w:r>
          </w:p>
          <w:p w14:paraId="36162506" w14:textId="77777777" w:rsidR="00E1053A" w:rsidRPr="00AB5551"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センター分針</w:t>
            </w:r>
          </w:p>
          <w:p w14:paraId="3EC6CDF9" w14:textId="3507965C"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パワーリザーブ針</w:t>
            </w:r>
          </w:p>
          <w:p w14:paraId="6BD8AC36" w14:textId="77777777"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1F640D3B" w14:textId="77777777" w:rsidR="00E1053A" w:rsidRPr="00AB5551" w:rsidRDefault="00E1053A" w:rsidP="00E1053A">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針</w:t>
            </w:r>
          </w:p>
          <w:p w14:paraId="7FCF6087" w14:textId="6103A8CF" w:rsidR="001B51C2" w:rsidRPr="00AB5551" w:rsidRDefault="001B51C2" w:rsidP="0087476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ゴールドのポリッシュ仕上げの分針、</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ホワイト SLN</w:t>
            </w:r>
          </w:p>
          <w:p w14:paraId="79692886" w14:textId="646FF2A6" w:rsidR="001B51C2" w:rsidRPr="00AB5551" w:rsidRDefault="001B51C2" w:rsidP="001B51C2">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ブラック ゴールドのポリッシュ仕上げのパワー</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リザーブ針、ホワイト SLN</w:t>
            </w:r>
          </w:p>
          <w:p w14:paraId="72537CE4" w14:textId="29FEBE08" w:rsidR="007B69EE" w:rsidRPr="00AB5551"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ストラップ</w:t>
            </w:r>
          </w:p>
          <w:p w14:paraId="07EB189D" w14:textId="3A222C0A"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ラバーストラップ</w:t>
            </w:r>
          </w:p>
          <w:p w14:paraId="611BF428" w14:textId="786DB3F4"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sidRPr="00F929A9">
              <w:rPr>
                <w:rFonts w:asciiTheme="minorHAnsi" w:eastAsiaTheme="minorHAnsi" w:hAnsiTheme="minorHAnsi" w:cstheme="minorHAnsi"/>
                <w:color w:val="5F5D5E"/>
                <w:sz w:val="16"/>
                <w:szCs w:val="16"/>
              </w:rPr>
              <w:tab/>
              <w:t>- ブラック ラバーストラップ ブルー P. 287 B</w:t>
            </w:r>
          </w:p>
          <w:p w14:paraId="2F9AC653" w14:textId="6854D8A7"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5FB7349E" w14:textId="43783B4D" w:rsidR="007B69EE" w:rsidRPr="00AB5551" w:rsidRDefault="00E1053A"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クラスプ</w:t>
            </w:r>
          </w:p>
          <w:p w14:paraId="126A82C5" w14:textId="59763EE1" w:rsidR="007B69EE" w:rsidRPr="00AB5551" w:rsidRDefault="007B69EE" w:rsidP="00251684">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チタン製ピンバックル</w:t>
            </w:r>
          </w:p>
          <w:p w14:paraId="2BB8C423" w14:textId="0953667A" w:rsidR="007B69EE" w:rsidRPr="00AB5551" w:rsidRDefault="007B69EE" w:rsidP="001B51C2">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サテン &amp; サンドブラスト仕上げ</w:t>
            </w:r>
          </w:p>
          <w:p w14:paraId="6A492D15" w14:textId="77777777" w:rsidR="00F40617" w:rsidRPr="00AB5551" w:rsidRDefault="00F40617" w:rsidP="00F40617">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14536B94" w14:textId="77777777" w:rsidR="00F40617" w:rsidRPr="00AB5551"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サイズ</w:t>
            </w:r>
          </w:p>
          <w:p w14:paraId="5F52C449" w14:textId="46A9E766" w:rsidR="00F40617" w:rsidRPr="00AB5551"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ケース径：</w:t>
            </w:r>
            <w:r w:rsidRPr="00F929A9">
              <w:rPr>
                <w:rFonts w:asciiTheme="minorHAnsi" w:eastAsiaTheme="minorHAnsi" w:hAnsiTheme="minorHAnsi" w:cstheme="minorHAnsi"/>
                <w:color w:val="5F5D5E"/>
                <w:sz w:val="16"/>
                <w:szCs w:val="16"/>
              </w:rPr>
              <w:tab/>
              <w:t>45.30 mm</w:t>
            </w:r>
          </w:p>
          <w:p w14:paraId="05411537" w14:textId="5ED18676" w:rsidR="00F40617" w:rsidRPr="00AB5551"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長さ：</w:t>
            </w:r>
            <w:r w:rsidRPr="00F929A9">
              <w:rPr>
                <w:rFonts w:asciiTheme="minorHAnsi" w:eastAsiaTheme="minorHAnsi" w:hAnsiTheme="minorHAnsi" w:cstheme="minorHAnsi"/>
                <w:color w:val="5F5D5E"/>
                <w:sz w:val="16"/>
                <w:szCs w:val="16"/>
              </w:rPr>
              <w:tab/>
              <w:t>46.30 mm</w:t>
            </w:r>
          </w:p>
          <w:p w14:paraId="5A9A8A4E" w14:textId="48A46E9F" w:rsidR="00F40617" w:rsidRPr="00B754CA" w:rsidRDefault="00F40617" w:rsidP="00F40617">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F929A9">
              <w:rPr>
                <w:rFonts w:asciiTheme="minorHAnsi" w:eastAsiaTheme="minorHAnsi" w:hAnsiTheme="minorHAnsi" w:cstheme="minorHAnsi"/>
                <w:color w:val="5F5D5E"/>
                <w:sz w:val="16"/>
                <w:szCs w:val="16"/>
              </w:rPr>
              <w:tab/>
              <w:t>- 厚さ：</w:t>
            </w:r>
            <w:r w:rsidRPr="00F929A9">
              <w:rPr>
                <w:rFonts w:asciiTheme="minorHAnsi" w:eastAsiaTheme="minorHAnsi" w:hAnsiTheme="minorHAnsi" w:cstheme="minorHAnsi"/>
                <w:color w:val="5F5D5E"/>
                <w:sz w:val="16"/>
                <w:szCs w:val="16"/>
              </w:rPr>
              <w:tab/>
              <w:t>17.20 mm</w:t>
            </w:r>
          </w:p>
        </w:tc>
      </w:tr>
    </w:tbl>
    <w:p w14:paraId="6C818D69" w14:textId="63282279" w:rsidR="00D16741" w:rsidRPr="00AC0591" w:rsidRDefault="00B23A54" w:rsidP="00D16741">
      <w:pPr>
        <w:pStyle w:val="Paragraphestandard"/>
        <w:jc w:val="both"/>
        <w:rPr>
          <w:rFonts w:ascii="Calibri" w:hAnsi="Calibri" w:cs="Calibri"/>
          <w:caps/>
          <w:color w:val="FFFFFF" w:themeColor="background1"/>
          <w:spacing w:val="12"/>
          <w:sz w:val="44"/>
          <w:szCs w:val="44"/>
        </w:rPr>
      </w:pPr>
      <w:r>
        <w:rPr>
          <w:rFonts w:ascii="Calibri" w:eastAsiaTheme="minorHAns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caps/>
          <w:color w:val="FFFFFF" w:themeColor="background1"/>
          <w:sz w:val="44"/>
        </w:rPr>
        <w:t>技術仕様</w:t>
      </w:r>
    </w:p>
    <w:p w14:paraId="54D149B1"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1A6B575"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モデル</w:t>
            </w:r>
          </w:p>
          <w:p w14:paraId="538C31BA" w14:textId="778BBD29" w:rsidR="001234DF" w:rsidRPr="00AB5551"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rPr>
            </w:pPr>
            <w:r>
              <w:rPr>
                <w:rFonts w:ascii="Calibri" w:eastAsiaTheme="minorHAnsi" w:hAnsi="Calibri" w:cs="Calibri"/>
                <w:b/>
                <w:color w:val="5F5D5E"/>
                <w:sz w:val="50"/>
              </w:rPr>
              <w:t>HYT T1</w:t>
            </w:r>
            <w:r>
              <w:rPr>
                <w:rFonts w:ascii="Calibri" w:eastAsiaTheme="minorHAnsi" w:hAnsi="Calibri" w:cs="Calibri"/>
                <w:b/>
                <w:color w:val="5F5D5E"/>
                <w:sz w:val="50"/>
              </w:rPr>
              <w:br/>
              <w:t>チタン スレート</w:t>
            </w:r>
          </w:p>
          <w:p w14:paraId="445C9FCF" w14:textId="456F9706"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リファレンス：</w:t>
            </w:r>
            <w:r>
              <w:rPr>
                <w:rFonts w:asciiTheme="minorHAnsi" w:eastAsiaTheme="minorHAnsi" w:hAnsiTheme="minorHAnsi" w:cstheme="minorHAnsi"/>
                <w:color w:val="5F5D5E"/>
                <w:sz w:val="30"/>
              </w:rPr>
              <w:t>H03206-A</w:t>
            </w:r>
          </w:p>
          <w:p w14:paraId="306BAFFA" w14:textId="0C862B69"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eastAsiaTheme="minorHAnsi" w:hAnsiTheme="minorHAnsi" w:cstheme="minorHAnsi"/>
                <w:caps/>
                <w:color w:val="5F5D5E"/>
              </w:rPr>
              <w:t>希望小売価格：</w:t>
            </w:r>
            <w:r>
              <w:rPr>
                <w:rFonts w:asciiTheme="minorHAnsi" w:eastAsiaTheme="minorHAnsi" w:hAnsiTheme="minorHAnsi" w:cstheme="minorHAnsi"/>
                <w:color w:val="5F5D5E"/>
                <w:sz w:val="30"/>
              </w:rPr>
              <w:t>48,000 スイスフラン</w:t>
            </w:r>
            <w:r>
              <w:rPr>
                <w:rFonts w:asciiTheme="minorHAnsi" w:eastAsiaTheme="minorHAnsi" w:hAnsiTheme="minorHAnsi" w:cstheme="minorHAnsi"/>
                <w:color w:val="5F5D5E"/>
              </w:rPr>
              <w:t>（</w:t>
            </w:r>
            <w:r>
              <w:rPr>
                <w:rFonts w:asciiTheme="minorHAnsi" w:eastAsiaTheme="minorHAnsi" w:hAnsiTheme="minorHAnsi" w:cstheme="minorHAnsi"/>
                <w:color w:val="5F5D5E"/>
                <w:sz w:val="18"/>
              </w:rPr>
              <w:t>税抜き</w:t>
            </w:r>
            <w:r>
              <w:rPr>
                <w:rFonts w:asciiTheme="minorHAnsi" w:eastAsiaTheme="minorHAnsi" w:hAnsiTheme="minorHAnsi" w:cstheme="minorHAnsi"/>
                <w:color w:val="5F5D5E"/>
              </w:rPr>
              <w:t>）</w:t>
            </w:r>
          </w:p>
          <w:p w14:paraId="2E4AD340"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2E15CE71"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写真（参考まで）</w:t>
            </w:r>
          </w:p>
          <w:p w14:paraId="4A8F7B82"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4E9A8537" w14:textId="77777777" w:rsidTr="00117DD3">
        <w:trPr>
          <w:trHeight w:val="3727"/>
        </w:trPr>
        <w:tc>
          <w:tcPr>
            <w:tcW w:w="4820" w:type="dxa"/>
            <w:gridSpan w:val="2"/>
          </w:tcPr>
          <w:p w14:paraId="0318ECDD"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ケース</w:t>
            </w:r>
          </w:p>
          <w:p w14:paraId="6E4397F3" w14:textId="353CAD6B"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チタンおよびブラック コーティング サテン仕上げチタン</w:t>
            </w:r>
          </w:p>
          <w:p w14:paraId="322931ED" w14:textId="14BBD3FC"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チタン製リューズ</w:t>
            </w:r>
          </w:p>
          <w:p w14:paraId="716D2A2F"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反射防止加工のサファイアガラス</w:t>
            </w:r>
          </w:p>
          <w:p w14:paraId="03F84C28"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78E5067"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文字盤</w:t>
            </w:r>
          </w:p>
          <w:p w14:paraId="59AF7042" w14:textId="14E14784"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スレート コーティング真鍮</w:t>
            </w:r>
          </w:p>
          <w:p w14:paraId="3A7282F2" w14:textId="5471EFAD"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ロジウムプレートのアプライド、</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ホワイト デカール、SLN ホワイト C1 / WL</w:t>
            </w:r>
          </w:p>
          <w:p w14:paraId="56165820" w14:textId="11A0C9AC"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ホウケイ酸キャピラリーチューブ</w:t>
            </w:r>
            <w:r w:rsidR="00901BC0" w:rsidRP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（液体色：ブルー）</w:t>
            </w:r>
          </w:p>
          <w:p w14:paraId="323FB824"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- 50m 防水</w:t>
            </w:r>
          </w:p>
          <w:p w14:paraId="518801DD" w14:textId="77777777" w:rsidR="001234DF" w:rsidRPr="00AB5551"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69BC4B62"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ムーブメント</w:t>
            </w:r>
          </w:p>
          <w:p w14:paraId="77A4CF1B" w14:textId="724A3570"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Ref.: 501-CM（352 個）</w:t>
            </w:r>
          </w:p>
          <w:p w14:paraId="08AA3D37" w14:textId="23F0F270"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タイプ：機械式</w:t>
            </w:r>
          </w:p>
          <w:p w14:paraId="05FB2AF2" w14:textId="6D918A20" w:rsidR="001234DF" w:rsidRPr="00F929A9"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振動数：28,800 振動/時（4 Hz）</w:t>
            </w:r>
          </w:p>
          <w:p w14:paraId="0FAB2FBA" w14:textId="036CECDB"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石数：41</w:t>
            </w:r>
          </w:p>
          <w:p w14:paraId="3552B3AF" w14:textId="04C75186"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巻き上げ：手巻式</w:t>
            </w:r>
          </w:p>
          <w:p w14:paraId="40C4147F" w14:textId="30123D0F"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パワーリザーブ：72 時間</w:t>
            </w:r>
          </w:p>
          <w:p w14:paraId="3D531066" w14:textId="6D8F2B7D"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仕上げ：繊細なサテンブラスト仕上げとサテン仕上げ</w:t>
            </w:r>
          </w:p>
          <w:p w14:paraId="36A8DEBD" w14:textId="288441E3"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コーティング：ブラックおよびシルバー コーティング</w:t>
            </w:r>
          </w:p>
          <w:p w14:paraId="0775CFA8"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4DAC0F1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機能</w:t>
            </w:r>
          </w:p>
          <w:p w14:paraId="5CCB9B87"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レトログラード式流体時間表示</w:t>
            </w:r>
          </w:p>
          <w:p w14:paraId="0A1A706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センター分針</w:t>
            </w:r>
          </w:p>
          <w:p w14:paraId="3356B12D"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パワーリザーブ針</w:t>
            </w:r>
          </w:p>
          <w:p w14:paraId="1FD7E710"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8C810E1"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針</w:t>
            </w:r>
          </w:p>
          <w:p w14:paraId="6E3C46D3" w14:textId="74E07575"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ロジウムプレートのポリッシュ仕上げの分針、</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ホワイト SLN</w:t>
            </w:r>
          </w:p>
          <w:p w14:paraId="19760A9C" w14:textId="79970183"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ロジウムプレートのポリッシュ仕上げのパワー</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リザーブ針、</w:t>
            </w:r>
            <w:r w:rsidRPr="00F929A9">
              <w:rPr>
                <w:rFonts w:asciiTheme="minorHAnsi" w:eastAsiaTheme="minorHAnsi" w:hAnsiTheme="minorHAnsi" w:cstheme="minorHAnsi"/>
                <w:color w:val="5F5D5E"/>
                <w:sz w:val="16"/>
                <w:szCs w:val="16"/>
              </w:rPr>
              <w:br/>
              <w:t xml:space="preserve">   ホワイト SLN</w:t>
            </w:r>
          </w:p>
          <w:p w14:paraId="6081C32F" w14:textId="786DDE86"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ストラップ</w:t>
            </w:r>
          </w:p>
          <w:p w14:paraId="6D29CAF9"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ラバーストラップ</w:t>
            </w:r>
          </w:p>
          <w:p w14:paraId="775C97AF" w14:textId="3DB5FD6A" w:rsidR="001234DF" w:rsidRPr="00AB5551" w:rsidRDefault="001234DF" w:rsidP="001234DF">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sidRPr="00F929A9">
              <w:rPr>
                <w:rFonts w:asciiTheme="minorHAnsi" w:eastAsiaTheme="minorHAnsi" w:hAnsiTheme="minorHAnsi" w:cstheme="minorHAnsi"/>
                <w:color w:val="5F5D5E"/>
                <w:sz w:val="16"/>
                <w:szCs w:val="16"/>
              </w:rPr>
              <w:tab/>
              <w:t>- スレートカラー GR094 ラバーストラップ</w:t>
            </w:r>
          </w:p>
          <w:p w14:paraId="3633FDB3"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03988FE0"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クラスプ</w:t>
            </w:r>
          </w:p>
          <w:p w14:paraId="0ED441AB" w14:textId="73D5A142"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チタン製ピンバックル</w:t>
            </w:r>
          </w:p>
          <w:p w14:paraId="7FE806EC"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サテン &amp; サンドブラスト仕上げ</w:t>
            </w:r>
          </w:p>
          <w:p w14:paraId="035E88B8"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5CAFAD6B"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サイズ</w:t>
            </w:r>
          </w:p>
          <w:p w14:paraId="5A9CD303"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ケース径：</w:t>
            </w:r>
            <w:r w:rsidRPr="00F929A9">
              <w:rPr>
                <w:rFonts w:asciiTheme="minorHAnsi" w:eastAsiaTheme="minorHAnsi" w:hAnsiTheme="minorHAnsi" w:cstheme="minorHAnsi"/>
                <w:color w:val="5F5D5E"/>
                <w:sz w:val="16"/>
                <w:szCs w:val="16"/>
              </w:rPr>
              <w:tab/>
              <w:t>45.30 mm</w:t>
            </w:r>
          </w:p>
          <w:p w14:paraId="4D57FE91"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長さ：</w:t>
            </w:r>
            <w:r w:rsidRPr="00F929A9">
              <w:rPr>
                <w:rFonts w:asciiTheme="minorHAnsi" w:eastAsiaTheme="minorHAnsi" w:hAnsiTheme="minorHAnsi" w:cstheme="minorHAnsi"/>
                <w:color w:val="5F5D5E"/>
                <w:sz w:val="16"/>
                <w:szCs w:val="16"/>
              </w:rPr>
              <w:tab/>
              <w:t>46.30 mm</w:t>
            </w:r>
          </w:p>
          <w:p w14:paraId="43CDF0C5"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F929A9">
              <w:rPr>
                <w:rFonts w:asciiTheme="minorHAnsi" w:eastAsiaTheme="minorHAnsi" w:hAnsiTheme="minorHAnsi" w:cstheme="minorHAnsi"/>
                <w:color w:val="5F5D5E"/>
                <w:sz w:val="16"/>
                <w:szCs w:val="16"/>
              </w:rPr>
              <w:tab/>
              <w:t>- 厚さ：</w:t>
            </w:r>
            <w:r w:rsidRPr="00F929A9">
              <w:rPr>
                <w:rFonts w:asciiTheme="minorHAnsi" w:eastAsiaTheme="minorHAnsi" w:hAnsiTheme="minorHAnsi" w:cstheme="minorHAnsi"/>
                <w:color w:val="5F5D5E"/>
                <w:sz w:val="16"/>
                <w:szCs w:val="16"/>
              </w:rPr>
              <w:tab/>
              <w:t>17.20 mm</w:t>
            </w:r>
          </w:p>
        </w:tc>
      </w:tr>
    </w:tbl>
    <w:p w14:paraId="36B0568E" w14:textId="2C5BC3CE"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Calibri" w:eastAsiaTheme="minorHAns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caps/>
          <w:color w:val="FFFFFF" w:themeColor="background1"/>
          <w:sz w:val="44"/>
        </w:rPr>
        <w:t>技術仕様</w:t>
      </w:r>
    </w:p>
    <w:p w14:paraId="0E1F8D17"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jc w:val="both"/>
              <w:rPr>
                <w:rFonts w:cstheme="minorHAnsi"/>
                <w:color w:val="3B3838" w:themeColor="background2" w:themeShade="40"/>
              </w:rPr>
            </w:pPr>
            <w:r>
              <w:rPr>
                <w:rFonts w:cstheme="minorHAnsi"/>
                <w:noProof/>
                <w:color w:val="3B3838" w:themeColor="background2" w:themeShade="40"/>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8D19549"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モデル</w:t>
            </w:r>
          </w:p>
          <w:p w14:paraId="4B58F09A" w14:textId="1186CC8F" w:rsidR="001234DF" w:rsidRPr="00AB5551" w:rsidRDefault="001234DF" w:rsidP="00CF4078">
            <w:pPr>
              <w:pStyle w:val="Paragraphestandard"/>
              <w:tabs>
                <w:tab w:val="left" w:pos="660"/>
              </w:tabs>
              <w:suppressAutoHyphens/>
              <w:spacing w:after="80" w:line="240" w:lineRule="auto"/>
              <w:rPr>
                <w:rFonts w:ascii="Calibri" w:hAnsi="Calibri" w:cs="Calibri"/>
                <w:b/>
                <w:bCs/>
                <w:color w:val="5F5D5E"/>
                <w:spacing w:val="5"/>
                <w:sz w:val="50"/>
                <w:szCs w:val="50"/>
              </w:rPr>
            </w:pPr>
            <w:r>
              <w:rPr>
                <w:rFonts w:ascii="Calibri" w:eastAsiaTheme="minorHAnsi" w:hAnsi="Calibri" w:cs="Calibri"/>
                <w:b/>
                <w:color w:val="5F5D5E"/>
                <w:sz w:val="50"/>
              </w:rPr>
              <w:t>HYT T1</w:t>
            </w:r>
            <w:r>
              <w:rPr>
                <w:rFonts w:ascii="Calibri" w:eastAsiaTheme="minorHAnsi" w:hAnsi="Calibri" w:cs="Calibri"/>
                <w:b/>
                <w:color w:val="5F5D5E"/>
                <w:sz w:val="50"/>
              </w:rPr>
              <w:br/>
              <w:t>チタン サーモン</w:t>
            </w:r>
          </w:p>
          <w:p w14:paraId="2E13310B" w14:textId="562B3EBD"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リファレンス：</w:t>
            </w:r>
            <w:r>
              <w:rPr>
                <w:rFonts w:asciiTheme="minorHAnsi" w:eastAsiaTheme="minorHAnsi" w:hAnsiTheme="minorHAnsi" w:cstheme="minorHAnsi"/>
                <w:color w:val="5F5D5E"/>
                <w:sz w:val="30"/>
              </w:rPr>
              <w:t>H03207-A</w:t>
            </w:r>
          </w:p>
          <w:p w14:paraId="314D3875" w14:textId="7ACEB7D6"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eastAsiaTheme="minorHAnsi" w:hAnsiTheme="minorHAnsi" w:cstheme="minorHAnsi"/>
                <w:caps/>
                <w:color w:val="5F5D5E"/>
              </w:rPr>
              <w:t>希望小売価格：</w:t>
            </w:r>
            <w:r>
              <w:rPr>
                <w:rFonts w:asciiTheme="minorHAnsi" w:eastAsiaTheme="minorHAnsi" w:hAnsiTheme="minorHAnsi" w:cstheme="minorHAnsi"/>
                <w:color w:val="5F5D5E"/>
                <w:sz w:val="30"/>
              </w:rPr>
              <w:t>48,000 スイスフラン</w:t>
            </w:r>
            <w:r>
              <w:rPr>
                <w:rFonts w:asciiTheme="minorHAnsi" w:eastAsiaTheme="minorHAnsi" w:hAnsiTheme="minorHAnsi" w:cstheme="minorHAnsi"/>
                <w:color w:val="5F5D5E"/>
              </w:rPr>
              <w:t>（</w:t>
            </w:r>
            <w:r>
              <w:rPr>
                <w:rFonts w:asciiTheme="minorHAnsi" w:eastAsiaTheme="minorHAnsi" w:hAnsiTheme="minorHAnsi" w:cstheme="minorHAnsi"/>
                <w:color w:val="5F5D5E"/>
                <w:sz w:val="18"/>
              </w:rPr>
              <w:t>税抜き</w:t>
            </w:r>
            <w:r>
              <w:rPr>
                <w:rFonts w:asciiTheme="minorHAnsi" w:eastAsiaTheme="minorHAnsi" w:hAnsiTheme="minorHAnsi" w:cstheme="minorHAnsi"/>
                <w:color w:val="5F5D5E"/>
              </w:rPr>
              <w:t>）</w:t>
            </w:r>
          </w:p>
          <w:p w14:paraId="7A7BA296"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159D8DCF"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写真（参考まで）</w:t>
            </w:r>
          </w:p>
          <w:p w14:paraId="0C03B4B5"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AC0591" w:rsidRPr="007D2A43" w14:paraId="57A4367F" w14:textId="77777777" w:rsidTr="00117DD3">
        <w:trPr>
          <w:trHeight w:val="3727"/>
        </w:trPr>
        <w:tc>
          <w:tcPr>
            <w:tcW w:w="4820" w:type="dxa"/>
            <w:gridSpan w:val="2"/>
          </w:tcPr>
          <w:p w14:paraId="576F7255"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ケース</w:t>
            </w:r>
          </w:p>
          <w:p w14:paraId="6981F939" w14:textId="1FEC4972"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チタンおよびブラック コーティング サテン仕上げチタン</w:t>
            </w:r>
          </w:p>
          <w:p w14:paraId="3A42F173" w14:textId="5ED10BBA"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チタン製リューズ</w:t>
            </w:r>
          </w:p>
          <w:p w14:paraId="35359847"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反射防止加工のサファイアガラス</w:t>
            </w:r>
          </w:p>
          <w:p w14:paraId="641FAAEA"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2DECCC05"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文字盤</w:t>
            </w:r>
          </w:p>
          <w:p w14:paraId="705B9CB4" w14:textId="28FAFE88"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サーモンピンク コーティング真鍮</w:t>
            </w:r>
          </w:p>
          <w:p w14:paraId="05978AC6" w14:textId="1084DF29"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ブラック ゴールドプレートのアプライド、</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ブラック デカール、SLN ホワイト C1 / WL</w:t>
            </w:r>
          </w:p>
          <w:p w14:paraId="21B37844" w14:textId="5C0521B3"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ホウケイ酸キャピラリーチューブ (液体色：ブラック)</w:t>
            </w:r>
          </w:p>
          <w:p w14:paraId="7D19943A"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- 50m 防水</w:t>
            </w:r>
          </w:p>
          <w:p w14:paraId="595878DE" w14:textId="77777777" w:rsidR="001234DF" w:rsidRPr="00AB5551"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3221C9F8"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ムーブメント</w:t>
            </w:r>
          </w:p>
          <w:p w14:paraId="554E0975" w14:textId="41E1B621"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Ref.: 501-CM（352 個）</w:t>
            </w:r>
          </w:p>
          <w:p w14:paraId="2DCDA998" w14:textId="0B14DFF1"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タイプ：機械式</w:t>
            </w:r>
          </w:p>
          <w:p w14:paraId="45EFE8C3" w14:textId="3ADFCCC2" w:rsidR="001234DF" w:rsidRPr="00F929A9"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振動数：28,800 振動/時（4 Hz）</w:t>
            </w:r>
          </w:p>
          <w:p w14:paraId="1FC151B1" w14:textId="36BF0EC3"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石数：41</w:t>
            </w:r>
          </w:p>
          <w:p w14:paraId="5667A667" w14:textId="5AA611F9"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巻き上げ：手巻式</w:t>
            </w:r>
          </w:p>
          <w:p w14:paraId="6167929C" w14:textId="68CD9E9E"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パワーリザーブ：72 時間</w:t>
            </w:r>
          </w:p>
          <w:p w14:paraId="5D7058AA" w14:textId="334B0990"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仕上げ：繊細なサテンブラスト仕上げとサテン仕上げ</w:t>
            </w:r>
          </w:p>
          <w:p w14:paraId="3A066479" w14:textId="60BA9DF2"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コーティング：ブラックおよびシルバー コーティング</w:t>
            </w:r>
          </w:p>
          <w:p w14:paraId="22495352"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720E30B3"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機能</w:t>
            </w:r>
          </w:p>
          <w:p w14:paraId="256F40E9"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レトログラード式流体時間表示</w:t>
            </w:r>
          </w:p>
          <w:p w14:paraId="3819E41E"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センター分針</w:t>
            </w:r>
          </w:p>
          <w:p w14:paraId="5451129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パワーリザーブ針</w:t>
            </w:r>
          </w:p>
          <w:p w14:paraId="4542ED77"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339CDA6E"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針</w:t>
            </w:r>
          </w:p>
          <w:p w14:paraId="23746C87" w14:textId="6206FB18"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ブラック ゴールドのポリッシュ仕上げの分針、</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ホワイト SLN</w:t>
            </w:r>
          </w:p>
          <w:p w14:paraId="44744438" w14:textId="46EE244F"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ブラック ゴールドのポリッシュ仕上げのパワー</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リザーブ針、ホワイト SLN</w:t>
            </w:r>
          </w:p>
          <w:p w14:paraId="3B69F5A1"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ストラップ</w:t>
            </w:r>
          </w:p>
          <w:p w14:paraId="6B0100CB"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ラバーストラップ</w:t>
            </w:r>
          </w:p>
          <w:p w14:paraId="20886DC0" w14:textId="6CB63D4E" w:rsidR="001234DF" w:rsidRPr="00AB5551" w:rsidRDefault="001234DF" w:rsidP="002422C6">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sidRPr="00F929A9">
              <w:rPr>
                <w:rFonts w:asciiTheme="minorHAnsi" w:eastAsiaTheme="minorHAnsi" w:hAnsiTheme="minorHAnsi" w:cstheme="minorHAnsi"/>
                <w:color w:val="5F5D5E"/>
                <w:sz w:val="16"/>
                <w:szCs w:val="16"/>
              </w:rPr>
              <w:tab/>
              <w:t>- スレートカラー GR094 ラバーストラップ</w:t>
            </w:r>
          </w:p>
          <w:p w14:paraId="2CE717EC"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88D82EA"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クラスプ</w:t>
            </w:r>
          </w:p>
          <w:p w14:paraId="27E41E1B" w14:textId="46CA5E73"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チタン製ピンバックル</w:t>
            </w:r>
          </w:p>
          <w:p w14:paraId="7563B624"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サテン &amp; サンドブラスト仕上げ</w:t>
            </w:r>
          </w:p>
          <w:p w14:paraId="0D4F7619"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C7249AA"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サイズ</w:t>
            </w:r>
          </w:p>
          <w:p w14:paraId="0780DB8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ケース径：</w:t>
            </w:r>
            <w:r w:rsidRPr="00F929A9">
              <w:rPr>
                <w:rFonts w:asciiTheme="minorHAnsi" w:eastAsiaTheme="minorHAnsi" w:hAnsiTheme="minorHAnsi" w:cstheme="minorHAnsi"/>
                <w:color w:val="5F5D5E"/>
                <w:sz w:val="16"/>
                <w:szCs w:val="16"/>
              </w:rPr>
              <w:tab/>
              <w:t>45.30 mm</w:t>
            </w:r>
          </w:p>
          <w:p w14:paraId="75725235"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長さ：</w:t>
            </w:r>
            <w:r w:rsidRPr="00F929A9">
              <w:rPr>
                <w:rFonts w:asciiTheme="minorHAnsi" w:eastAsiaTheme="minorHAnsi" w:hAnsiTheme="minorHAnsi" w:cstheme="minorHAnsi"/>
                <w:color w:val="5F5D5E"/>
                <w:sz w:val="16"/>
                <w:szCs w:val="16"/>
              </w:rPr>
              <w:tab/>
              <w:t>46.30 mm</w:t>
            </w:r>
          </w:p>
          <w:p w14:paraId="3DC8B3BD" w14:textId="77777777" w:rsidR="001234DF" w:rsidRPr="00B754CA"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F929A9">
              <w:rPr>
                <w:rFonts w:asciiTheme="minorHAnsi" w:eastAsiaTheme="minorHAnsi" w:hAnsiTheme="minorHAnsi" w:cstheme="minorHAnsi"/>
                <w:color w:val="5F5D5E"/>
                <w:sz w:val="16"/>
                <w:szCs w:val="16"/>
              </w:rPr>
              <w:tab/>
              <w:t>- 厚さ：</w:t>
            </w:r>
            <w:r w:rsidRPr="00F929A9">
              <w:rPr>
                <w:rFonts w:asciiTheme="minorHAnsi" w:eastAsiaTheme="minorHAnsi" w:hAnsiTheme="minorHAnsi" w:cstheme="minorHAnsi"/>
                <w:color w:val="5F5D5E"/>
                <w:sz w:val="16"/>
                <w:szCs w:val="16"/>
              </w:rPr>
              <w:tab/>
              <w:t>17.20 mm</w:t>
            </w:r>
          </w:p>
        </w:tc>
      </w:tr>
    </w:tbl>
    <w:p w14:paraId="2A57414F" w14:textId="24D26398" w:rsidR="00D16741" w:rsidRPr="00AC0591" w:rsidRDefault="001234DF" w:rsidP="00D16741">
      <w:pPr>
        <w:pStyle w:val="Paragraphestandard"/>
        <w:jc w:val="both"/>
        <w:rPr>
          <w:rFonts w:ascii="Calibri" w:hAnsi="Calibri" w:cs="Calibri"/>
          <w:caps/>
          <w:color w:val="FFFFFF" w:themeColor="background1"/>
          <w:spacing w:val="12"/>
          <w:sz w:val="44"/>
          <w:szCs w:val="44"/>
        </w:rPr>
      </w:pPr>
      <w:r>
        <w:rPr>
          <w:rFonts w:ascii="Calibri" w:eastAsiaTheme="minorHAnsi" w:hAnsi="Calibri" w:cs="Calibri"/>
          <w:caps/>
          <w:color w:val="FFFFFF" w:themeColor="background1"/>
          <w:sz w:val="44"/>
        </w:rPr>
        <w:br w:type="page"/>
      </w:r>
      <w:r>
        <w:rPr>
          <w:rFonts w:ascii="Gotham" w:hAnsi="Gotham"/>
          <w:caps/>
          <w:noProof/>
          <w:color w:val="FFFFFF" w:themeColor="background1"/>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heme="minorHAnsi" w:hAnsi="Calibri" w:cs="Calibri"/>
          <w:caps/>
          <w:color w:val="FFFFFF" w:themeColor="background1"/>
          <w:sz w:val="44"/>
        </w:rPr>
        <w:t>技術仕様</w:t>
      </w:r>
    </w:p>
    <w:p w14:paraId="672C16C3" w14:textId="77777777" w:rsidR="001234DF" w:rsidRPr="00AC0591" w:rsidRDefault="001234DF" w:rsidP="001234DF">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jc w:val="both"/>
              <w:rPr>
                <w:rFonts w:cstheme="minorHAnsi"/>
                <w:color w:val="5F5D5E"/>
              </w:rPr>
            </w:pPr>
            <w:r>
              <w:rPr>
                <w:rFonts w:cstheme="minorHAnsi"/>
                <w:noProof/>
                <w:color w:val="5F5D5E"/>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0C5AB93"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7"/>
              </w:rPr>
            </w:pPr>
            <w:r>
              <w:rPr>
                <w:rFonts w:asciiTheme="minorHAnsi" w:eastAsiaTheme="minorHAnsi" w:hAnsiTheme="minorHAnsi" w:cstheme="minorHAnsi"/>
                <w:caps/>
                <w:color w:val="5F5D5E"/>
              </w:rPr>
              <w:t>モデル</w:t>
            </w:r>
          </w:p>
          <w:p w14:paraId="2A53E39F" w14:textId="0873AAE0" w:rsidR="001234DF" w:rsidRPr="00AB5551" w:rsidRDefault="001234DF" w:rsidP="00CF4078">
            <w:pPr>
              <w:pStyle w:val="Paragraphestandard"/>
              <w:tabs>
                <w:tab w:val="left" w:pos="660"/>
              </w:tabs>
              <w:suppressAutoHyphens/>
              <w:spacing w:after="80" w:line="240" w:lineRule="auto"/>
              <w:rPr>
                <w:rFonts w:ascii="Calibri" w:hAnsi="Calibri" w:cs="Calibri"/>
                <w:b/>
                <w:bCs/>
                <w:color w:val="5F5D5E"/>
                <w:sz w:val="50"/>
                <w:szCs w:val="50"/>
              </w:rPr>
            </w:pPr>
            <w:r>
              <w:rPr>
                <w:rFonts w:ascii="Calibri" w:eastAsiaTheme="minorHAnsi" w:hAnsi="Calibri" w:cs="Calibri"/>
                <w:b/>
                <w:color w:val="5F5D5E"/>
                <w:sz w:val="50"/>
              </w:rPr>
              <w:t>HYT T1</w:t>
            </w:r>
            <w:r>
              <w:rPr>
                <w:rFonts w:ascii="Calibri" w:eastAsiaTheme="minorHAnsi" w:hAnsi="Calibri" w:cs="Calibri"/>
                <w:b/>
                <w:color w:val="5F5D5E"/>
                <w:sz w:val="50"/>
              </w:rPr>
              <w:br/>
              <w:t>5N ゴールド</w:t>
            </w:r>
            <w:r w:rsidR="00ED5FD3">
              <w:rPr>
                <w:rFonts w:ascii="MS Mincho" w:eastAsia="MS Mincho" w:hAnsi="MS Mincho" w:cs="MS Mincho" w:hint="eastAsia"/>
                <w:b/>
                <w:color w:val="5F5D5E"/>
                <w:sz w:val="50"/>
              </w:rPr>
              <w:t>／チタン ディープ</w:t>
            </w:r>
            <w:r>
              <w:rPr>
                <w:rFonts w:ascii="Calibri" w:eastAsiaTheme="minorHAnsi" w:hAnsi="Calibri" w:cs="Calibri"/>
                <w:b/>
                <w:color w:val="5F5D5E"/>
                <w:sz w:val="50"/>
              </w:rPr>
              <w:t>ブルー</w:t>
            </w:r>
          </w:p>
          <w:p w14:paraId="6F500D98" w14:textId="31DB3929"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9"/>
                <w:sz w:val="30"/>
                <w:szCs w:val="30"/>
              </w:rPr>
            </w:pPr>
            <w:r>
              <w:rPr>
                <w:rFonts w:asciiTheme="minorHAnsi" w:eastAsiaTheme="minorHAnsi" w:hAnsiTheme="minorHAnsi" w:cstheme="minorHAnsi"/>
                <w:caps/>
                <w:color w:val="5F5D5E"/>
              </w:rPr>
              <w:t>リファレンス：</w:t>
            </w:r>
            <w:r>
              <w:rPr>
                <w:rFonts w:asciiTheme="minorHAnsi" w:eastAsiaTheme="minorHAnsi" w:hAnsiTheme="minorHAnsi" w:cstheme="minorHAnsi"/>
                <w:color w:val="5F5D5E"/>
                <w:sz w:val="30"/>
              </w:rPr>
              <w:t>H03208-A</w:t>
            </w:r>
          </w:p>
          <w:p w14:paraId="6D268151" w14:textId="1E208A8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rPr>
            </w:pPr>
            <w:r>
              <w:rPr>
                <w:rFonts w:asciiTheme="minorHAnsi" w:eastAsiaTheme="minorHAnsi" w:hAnsiTheme="minorHAnsi" w:cstheme="minorHAnsi"/>
                <w:caps/>
                <w:color w:val="5F5D5E"/>
              </w:rPr>
              <w:t>希望小売価格：</w:t>
            </w:r>
            <w:r>
              <w:rPr>
                <w:rFonts w:asciiTheme="minorHAnsi" w:eastAsiaTheme="minorHAnsi" w:hAnsiTheme="minorHAnsi" w:cstheme="minorHAnsi"/>
                <w:color w:val="5F5D5E"/>
                <w:sz w:val="30"/>
              </w:rPr>
              <w:t>64,000 スイスフラン</w:t>
            </w:r>
            <w:r>
              <w:rPr>
                <w:rFonts w:asciiTheme="minorHAnsi" w:eastAsiaTheme="minorHAnsi" w:hAnsiTheme="minorHAnsi" w:cstheme="minorHAnsi"/>
                <w:color w:val="5F5D5E"/>
              </w:rPr>
              <w:t>（</w:t>
            </w:r>
            <w:r>
              <w:rPr>
                <w:rFonts w:asciiTheme="minorHAnsi" w:eastAsiaTheme="minorHAnsi" w:hAnsiTheme="minorHAnsi" w:cstheme="minorHAnsi"/>
                <w:color w:val="5F5D5E"/>
                <w:sz w:val="18"/>
              </w:rPr>
              <w:t>税抜き</w:t>
            </w:r>
            <w:r>
              <w:rPr>
                <w:rFonts w:asciiTheme="minorHAnsi" w:eastAsiaTheme="minorHAnsi" w:hAnsiTheme="minorHAnsi" w:cstheme="minorHAnsi"/>
                <w:color w:val="5F5D5E"/>
              </w:rPr>
              <w:t>）</w:t>
            </w:r>
          </w:p>
          <w:p w14:paraId="793BFF6D" w14:textId="77777777" w:rsidR="001234DF" w:rsidRPr="00AB5551" w:rsidRDefault="001234DF" w:rsidP="00117DD3">
            <w:pPr>
              <w:pStyle w:val="Paragraphestandard"/>
              <w:tabs>
                <w:tab w:val="left" w:pos="660"/>
              </w:tabs>
              <w:suppressAutoHyphens/>
              <w:spacing w:after="80" w:line="240" w:lineRule="auto"/>
              <w:jc w:val="both"/>
              <w:rPr>
                <w:rFonts w:asciiTheme="minorHAnsi" w:hAnsiTheme="minorHAnsi" w:cstheme="minorHAnsi"/>
                <w:color w:val="5F5D5E"/>
                <w:spacing w:val="11"/>
                <w:sz w:val="56"/>
                <w:szCs w:val="56"/>
              </w:rPr>
            </w:pPr>
          </w:p>
          <w:p w14:paraId="5855FFFC" w14:textId="77777777" w:rsidR="00ED45E6" w:rsidRDefault="00ED45E6" w:rsidP="00ED45E6">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eastAsiaTheme="minorHAnsi" w:hAnsiTheme="minorHAnsi" w:cstheme="minorHAnsi"/>
                <w:caps/>
                <w:color w:val="5F5D5E"/>
                <w:sz w:val="18"/>
              </w:rPr>
              <w:t>写真（参考まで）</w:t>
            </w:r>
          </w:p>
          <w:p w14:paraId="0B2329FC" w14:textId="77777777" w:rsidR="001234DF" w:rsidRPr="00B754CA" w:rsidRDefault="001234DF" w:rsidP="00117DD3">
            <w:pPr>
              <w:pStyle w:val="Paragraphestandard"/>
              <w:tabs>
                <w:tab w:val="left" w:pos="660"/>
              </w:tabs>
              <w:suppressAutoHyphens/>
              <w:jc w:val="both"/>
              <w:rPr>
                <w:rFonts w:asciiTheme="minorHAnsi" w:hAnsiTheme="minorHAnsi" w:cstheme="minorHAnsi"/>
                <w:caps/>
                <w:color w:val="5F5D5E"/>
                <w:spacing w:val="5"/>
                <w:sz w:val="16"/>
                <w:szCs w:val="16"/>
              </w:rPr>
            </w:pPr>
          </w:p>
        </w:tc>
      </w:tr>
      <w:tr w:rsidR="001234DF" w:rsidRPr="00B754CA" w14:paraId="2A805937" w14:textId="77777777" w:rsidTr="00117DD3">
        <w:trPr>
          <w:trHeight w:val="3727"/>
        </w:trPr>
        <w:tc>
          <w:tcPr>
            <w:tcW w:w="4820" w:type="dxa"/>
            <w:gridSpan w:val="2"/>
          </w:tcPr>
          <w:p w14:paraId="42B6DD54"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ケース</w:t>
            </w:r>
          </w:p>
          <w:p w14:paraId="7C55BF1F" w14:textId="5CD0243F" w:rsidR="001234DF" w:rsidRPr="00AB5551" w:rsidRDefault="001234DF" w:rsidP="009764A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- 5N ゴールド &amp; チタン ブラック コーティング サテン仕上げ</w:t>
            </w:r>
          </w:p>
          <w:p w14:paraId="0091FFC7" w14:textId="307DA288"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- 5N ゴールドのリューズ</w:t>
            </w:r>
          </w:p>
          <w:p w14:paraId="7C0E1DFA"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反射防止加工のサファイアガラス</w:t>
            </w:r>
          </w:p>
          <w:p w14:paraId="44A0F1DD"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rPr>
            </w:pPr>
          </w:p>
          <w:p w14:paraId="6D6B7BD5"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文字盤</w:t>
            </w:r>
          </w:p>
          <w:p w14:paraId="4F7A7E55" w14:textId="7DC22C5B"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xml:space="preserve">- </w:t>
            </w:r>
            <w:r w:rsidR="00ED5FD3" w:rsidRPr="00F929A9">
              <w:rPr>
                <w:rFonts w:ascii="MS Mincho" w:eastAsia="MS Mincho" w:hAnsi="MS Mincho" w:cs="MS Mincho" w:hint="eastAsia"/>
                <w:color w:val="5F5D5E"/>
                <w:sz w:val="16"/>
                <w:szCs w:val="16"/>
              </w:rPr>
              <w:t>ディープ</w:t>
            </w:r>
            <w:r w:rsidRPr="00F929A9">
              <w:rPr>
                <w:rFonts w:asciiTheme="minorHAnsi" w:eastAsiaTheme="minorHAnsi" w:hAnsiTheme="minorHAnsi" w:cstheme="minorHAnsi"/>
                <w:color w:val="5F5D5E"/>
                <w:sz w:val="16"/>
                <w:szCs w:val="16"/>
              </w:rPr>
              <w:t>ブルー コーティング真鍮</w:t>
            </w:r>
          </w:p>
          <w:p w14:paraId="294D68B5" w14:textId="495DDB90"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- 5N ゴールドプレートのアプライド、ホワイト デカール、</w:t>
            </w:r>
            <w:r w:rsidRPr="00F929A9">
              <w:rPr>
                <w:rFonts w:asciiTheme="minorHAnsi" w:eastAsiaTheme="minorHAnsi" w:hAnsiTheme="minorHAnsi" w:cstheme="minorHAnsi"/>
                <w:color w:val="5F5D5E"/>
                <w:sz w:val="16"/>
                <w:szCs w:val="16"/>
              </w:rPr>
              <w:br/>
              <w:t>SLN ホワイト C1 / WL</w:t>
            </w:r>
          </w:p>
          <w:p w14:paraId="19B6BBD3" w14:textId="4A76AF49"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ホウケイ酸キャピラリーチューブ (液体色：ブラック)</w:t>
            </w:r>
          </w:p>
          <w:p w14:paraId="12505FDA"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- 50m 防水</w:t>
            </w:r>
          </w:p>
          <w:p w14:paraId="3079EBA3" w14:textId="77777777" w:rsidR="001234DF" w:rsidRPr="00AB5551" w:rsidRDefault="001234DF" w:rsidP="00117DD3">
            <w:pPr>
              <w:pStyle w:val="Paragraphestandard"/>
              <w:tabs>
                <w:tab w:val="left" w:pos="1738"/>
              </w:tabs>
              <w:suppressAutoHyphens/>
              <w:spacing w:after="40" w:line="240" w:lineRule="auto"/>
              <w:rPr>
                <w:rFonts w:asciiTheme="minorHAnsi" w:hAnsiTheme="minorHAnsi" w:cstheme="minorHAnsi"/>
                <w:color w:val="5F5D5E"/>
                <w:spacing w:val="5"/>
                <w:sz w:val="14"/>
                <w:szCs w:val="14"/>
              </w:rPr>
            </w:pPr>
          </w:p>
          <w:p w14:paraId="5051A3F5"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ムーブメント</w:t>
            </w:r>
          </w:p>
          <w:p w14:paraId="670BBC60" w14:textId="11D448E3"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Ref.: 501-CM（352 個）</w:t>
            </w:r>
          </w:p>
          <w:p w14:paraId="4846AEED" w14:textId="17FCFA78"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タイプ：機械式</w:t>
            </w:r>
          </w:p>
          <w:p w14:paraId="5AB1A432" w14:textId="5F218471" w:rsidR="001234DF" w:rsidRPr="00F929A9"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振動数：28,800 振動/時（4 Hz）</w:t>
            </w:r>
          </w:p>
          <w:p w14:paraId="6BF4F3CB" w14:textId="23E2BB65"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石数：41</w:t>
            </w:r>
          </w:p>
          <w:p w14:paraId="2F39A696" w14:textId="4C3BCB16"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巻き上げ：手巻式</w:t>
            </w:r>
          </w:p>
          <w:p w14:paraId="51B89B70" w14:textId="6EF3962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 72 時間</w:t>
            </w:r>
          </w:p>
          <w:p w14:paraId="322FF473" w14:textId="01F3543F"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仕上げ：繊細なサテンブラスト仕上げとサテン仕上げ</w:t>
            </w:r>
          </w:p>
          <w:p w14:paraId="74C1B4AB" w14:textId="03D0F27D"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コーティング：ブラックおよびシルバー コーティング</w:t>
            </w:r>
          </w:p>
          <w:p w14:paraId="463CFC9B"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8"/>
                <w:szCs w:val="18"/>
              </w:rPr>
            </w:pPr>
          </w:p>
        </w:tc>
        <w:tc>
          <w:tcPr>
            <w:tcW w:w="4678" w:type="dxa"/>
          </w:tcPr>
          <w:p w14:paraId="2CB3A325"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機能</w:t>
            </w:r>
          </w:p>
          <w:p w14:paraId="02869E4F"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レトログラード式流体時間表示</w:t>
            </w:r>
          </w:p>
          <w:p w14:paraId="0173E457"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センター分針</w:t>
            </w:r>
          </w:p>
          <w:p w14:paraId="560B9474"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パワーリザーブ針</w:t>
            </w:r>
          </w:p>
          <w:p w14:paraId="154B157B"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p>
          <w:p w14:paraId="7C83D344"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針</w:t>
            </w:r>
          </w:p>
          <w:p w14:paraId="684CD1C2" w14:textId="2CEAEA14"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- 5N ゴールドプレートのポリッシュ仕上げの分針、</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ホワイト SLN</w:t>
            </w:r>
          </w:p>
          <w:p w14:paraId="6617FBA1" w14:textId="7C9BE080"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- 5N ゴールドプレートのポリッシュ仕上げのパワー</w:t>
            </w:r>
            <w:r w:rsidR="00F929A9">
              <w:rPr>
                <w:rFonts w:asciiTheme="minorHAnsi" w:hAnsiTheme="minorHAnsi" w:cstheme="minorHAnsi"/>
                <w:color w:val="5F5D5E"/>
                <w:sz w:val="16"/>
                <w:szCs w:val="16"/>
              </w:rPr>
              <w:br/>
            </w:r>
            <w:r w:rsidRPr="00F929A9">
              <w:rPr>
                <w:rFonts w:asciiTheme="minorHAnsi" w:eastAsiaTheme="minorHAnsi" w:hAnsiTheme="minorHAnsi" w:cstheme="minorHAnsi"/>
                <w:color w:val="5F5D5E"/>
                <w:sz w:val="16"/>
                <w:szCs w:val="16"/>
              </w:rPr>
              <w:t>リザーブ針、</w:t>
            </w:r>
            <w:r w:rsidRPr="00F929A9">
              <w:rPr>
                <w:rFonts w:asciiTheme="minorHAnsi" w:eastAsiaTheme="minorHAnsi" w:hAnsiTheme="minorHAnsi" w:cstheme="minorHAnsi"/>
                <w:color w:val="5F5D5E"/>
                <w:sz w:val="16"/>
                <w:szCs w:val="16"/>
              </w:rPr>
              <w:br/>
              <w:t xml:space="preserve">   ホワイト SLN</w:t>
            </w:r>
          </w:p>
          <w:p w14:paraId="411D4EDE" w14:textId="7FE95381"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ストラップ</w:t>
            </w:r>
          </w:p>
          <w:p w14:paraId="1C676C6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ラバーストラップ</w:t>
            </w:r>
          </w:p>
          <w:p w14:paraId="46B63F0D" w14:textId="2AE6CE36" w:rsidR="001234DF" w:rsidRPr="00AB5551" w:rsidRDefault="001234DF" w:rsidP="009764A3">
            <w:pPr>
              <w:pStyle w:val="Paragraphestandard"/>
              <w:tabs>
                <w:tab w:val="left" w:pos="2220"/>
              </w:tabs>
              <w:suppressAutoHyphens/>
              <w:spacing w:after="40" w:line="240" w:lineRule="auto"/>
              <w:ind w:left="400" w:hanging="400"/>
              <w:rPr>
                <w:rFonts w:asciiTheme="minorHAnsi" w:hAnsiTheme="minorHAnsi" w:cstheme="minorHAnsi"/>
                <w:color w:val="5F5D5E"/>
                <w:spacing w:val="4"/>
                <w:sz w:val="16"/>
                <w:szCs w:val="16"/>
              </w:rPr>
            </w:pPr>
            <w:r w:rsidRPr="00F929A9">
              <w:rPr>
                <w:rFonts w:asciiTheme="minorHAnsi" w:eastAsiaTheme="minorHAnsi" w:hAnsiTheme="minorHAnsi" w:cstheme="minorHAnsi"/>
                <w:color w:val="5F5D5E"/>
                <w:sz w:val="16"/>
                <w:szCs w:val="16"/>
              </w:rPr>
              <w:tab/>
              <w:t>- ダークブルー P259A ラバーストラップ</w:t>
            </w:r>
          </w:p>
          <w:p w14:paraId="589D9FD3"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rPr>
            </w:pPr>
          </w:p>
          <w:p w14:paraId="32095425"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クラスプ</w:t>
            </w:r>
          </w:p>
          <w:p w14:paraId="2AEDD7E6" w14:textId="43717C5A" w:rsidR="001234DF" w:rsidRPr="00AB5551" w:rsidRDefault="001234DF" w:rsidP="00984D1A">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Pr>
                <w:rFonts w:asciiTheme="minorHAnsi" w:eastAsiaTheme="minorHAnsi" w:hAnsiTheme="minorHAnsi" w:cstheme="minorHAnsi"/>
                <w:color w:val="5F5D5E"/>
                <w:sz w:val="18"/>
              </w:rPr>
              <w:tab/>
            </w:r>
            <w:r w:rsidRPr="00F929A9">
              <w:rPr>
                <w:rFonts w:asciiTheme="minorHAnsi" w:eastAsiaTheme="minorHAnsi" w:hAnsiTheme="minorHAnsi" w:cstheme="minorHAnsi"/>
                <w:color w:val="5F5D5E"/>
                <w:sz w:val="16"/>
                <w:szCs w:val="16"/>
              </w:rPr>
              <w:t>- ブラック コーティング 5N ゴールドのピンバックル</w:t>
            </w:r>
          </w:p>
          <w:p w14:paraId="01805ED6"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z w:val="16"/>
                <w:szCs w:val="16"/>
              </w:rPr>
            </w:pPr>
            <w:r w:rsidRPr="00F929A9">
              <w:rPr>
                <w:rFonts w:asciiTheme="minorHAnsi" w:eastAsiaTheme="minorHAnsi" w:hAnsiTheme="minorHAnsi" w:cstheme="minorHAnsi"/>
                <w:color w:val="5F5D5E"/>
                <w:sz w:val="16"/>
                <w:szCs w:val="16"/>
              </w:rPr>
              <w:tab/>
              <w:t>- サテン &amp; サンドブラスト仕上げ</w:t>
            </w:r>
          </w:p>
          <w:p w14:paraId="34C2E7C6" w14:textId="77777777" w:rsidR="001234DF" w:rsidRPr="00AB5551" w:rsidRDefault="001234DF" w:rsidP="00117DD3">
            <w:pPr>
              <w:pStyle w:val="Paragraphestandard"/>
              <w:tabs>
                <w:tab w:val="left" w:pos="1738"/>
              </w:tabs>
              <w:suppressAutoHyphens/>
              <w:spacing w:after="40" w:line="240" w:lineRule="auto"/>
              <w:ind w:left="321" w:hanging="321"/>
              <w:rPr>
                <w:rFonts w:asciiTheme="minorHAnsi" w:hAnsiTheme="minorHAnsi" w:cstheme="minorHAnsi"/>
                <w:color w:val="5F5D5E"/>
                <w:sz w:val="14"/>
                <w:szCs w:val="14"/>
              </w:rPr>
            </w:pPr>
          </w:p>
          <w:p w14:paraId="34425AF7"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rPr>
            </w:pPr>
            <w:r>
              <w:rPr>
                <w:rFonts w:asciiTheme="minorHAnsi" w:eastAsiaTheme="minorHAnsi" w:hAnsiTheme="minorHAnsi" w:cstheme="minorHAnsi"/>
                <w:caps/>
                <w:color w:val="5F5D5E"/>
                <w:sz w:val="46"/>
              </w:rPr>
              <w:t>サイズ</w:t>
            </w:r>
          </w:p>
          <w:p w14:paraId="70A8985F"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ケース径：</w:t>
            </w:r>
            <w:r w:rsidRPr="00F929A9">
              <w:rPr>
                <w:rFonts w:asciiTheme="minorHAnsi" w:eastAsiaTheme="minorHAnsi" w:hAnsiTheme="minorHAnsi" w:cstheme="minorHAnsi"/>
                <w:color w:val="5F5D5E"/>
                <w:sz w:val="16"/>
                <w:szCs w:val="16"/>
              </w:rPr>
              <w:tab/>
              <w:t>45.30 mm</w:t>
            </w:r>
          </w:p>
          <w:p w14:paraId="0EEA6685"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rPr>
            </w:pPr>
            <w:r w:rsidRPr="00F929A9">
              <w:rPr>
                <w:rFonts w:asciiTheme="minorHAnsi" w:eastAsiaTheme="minorHAnsi" w:hAnsiTheme="minorHAnsi" w:cstheme="minorHAnsi"/>
                <w:color w:val="5F5D5E"/>
                <w:sz w:val="16"/>
                <w:szCs w:val="16"/>
              </w:rPr>
              <w:tab/>
              <w:t>- 長さ：</w:t>
            </w:r>
            <w:r w:rsidRPr="00F929A9">
              <w:rPr>
                <w:rFonts w:asciiTheme="minorHAnsi" w:eastAsiaTheme="minorHAnsi" w:hAnsiTheme="minorHAnsi" w:cstheme="minorHAnsi"/>
                <w:color w:val="5F5D5E"/>
                <w:sz w:val="16"/>
                <w:szCs w:val="16"/>
              </w:rPr>
              <w:tab/>
              <w:t>46.30 mm</w:t>
            </w:r>
          </w:p>
          <w:p w14:paraId="516BAAB2" w14:textId="77777777" w:rsidR="001234DF" w:rsidRPr="00AB5551" w:rsidRDefault="001234DF" w:rsidP="00117DD3">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rPr>
            </w:pPr>
            <w:r w:rsidRPr="00F929A9">
              <w:rPr>
                <w:rFonts w:asciiTheme="minorHAnsi" w:eastAsiaTheme="minorHAnsi" w:hAnsiTheme="minorHAnsi" w:cstheme="minorHAnsi"/>
                <w:color w:val="5F5D5E"/>
                <w:sz w:val="16"/>
                <w:szCs w:val="16"/>
              </w:rPr>
              <w:tab/>
              <w:t>- 厚さ：</w:t>
            </w:r>
            <w:r w:rsidRPr="00F929A9">
              <w:rPr>
                <w:rFonts w:asciiTheme="minorHAnsi" w:eastAsiaTheme="minorHAnsi" w:hAnsiTheme="minorHAnsi" w:cstheme="minorHAnsi"/>
                <w:color w:val="5F5D5E"/>
                <w:sz w:val="16"/>
                <w:szCs w:val="16"/>
              </w:rPr>
              <w:tab/>
              <w:t>17.20 mm</w:t>
            </w:r>
          </w:p>
        </w:tc>
      </w:tr>
    </w:tbl>
    <w:p w14:paraId="1D0A6661" w14:textId="1EF7024D" w:rsidR="00B23A54" w:rsidRPr="00AB5551" w:rsidRDefault="00B23A54" w:rsidP="001234DF">
      <w:pPr>
        <w:pStyle w:val="Paragraphestandard"/>
        <w:jc w:val="both"/>
        <w:rPr>
          <w:rFonts w:ascii="Calibri" w:eastAsia="Times New Roman" w:hAnsi="Calibri" w:cs="Calibri"/>
          <w:bCs/>
          <w:color w:val="5F5D5E"/>
        </w:rPr>
      </w:pPr>
    </w:p>
    <w:sectPr w:rsidR="00B23A54" w:rsidRPr="00AB5551" w:rsidSect="0054106B">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6C17" w14:textId="77777777" w:rsidR="0054106B" w:rsidRDefault="0054106B" w:rsidP="001D3142">
      <w:pPr>
        <w:spacing w:after="0" w:line="240" w:lineRule="auto"/>
      </w:pPr>
      <w:r>
        <w:separator/>
      </w:r>
    </w:p>
  </w:endnote>
  <w:endnote w:type="continuationSeparator" w:id="0">
    <w:p w14:paraId="5A19008F" w14:textId="77777777" w:rsidR="0054106B" w:rsidRDefault="0054106B"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modern"/>
    <w:pitch w:val="variable"/>
    <w:sig w:usb0="E00002FF" w:usb1="6AC7FDFB" w:usb2="08000012" w:usb3="00000000" w:csb0="0002009F" w:csb1="00000000"/>
  </w:font>
  <w:font w:name="Gotham">
    <w:altName w:val="Calibri"/>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77777777" w:rsidR="00A66DE4" w:rsidRPr="00A66DE4" w:rsidRDefault="00A66DE4" w:rsidP="00A66DE4">
                <w:pPr>
                  <w:pStyle w:val="Pieddepage"/>
                  <w:rPr>
                    <w:rFonts w:cs="Calibri"/>
                    <w:noProof/>
                    <w:color w:val="FFFFFF"/>
                    <w:sz w:val="6"/>
                    <w:szCs w:val="6"/>
                    <w:lang w:val="en-US"/>
                  </w:rPr>
                </w:pPr>
                <w:r>
                  <w:rPr>
                    <w:rFonts w:cs="Calibri"/>
                    <w:noProof/>
                    <w:color w:val="FFFFFF"/>
                    <w:sz w:val="6"/>
                  </w:rPr>
                  <w:drawing>
                    <wp:anchor distT="180340" distB="0" distL="114300" distR="114300" simplePos="0" relativeHeight="251670016" behindDoc="0" locked="0" layoutInCell="1" allowOverlap="1" wp14:anchorId="1060FAF4" wp14:editId="738816A3">
                      <wp:simplePos x="0" y="0"/>
                      <wp:positionH relativeFrom="column">
                        <wp:posOffset>-25400</wp:posOffset>
                      </wp:positionH>
                      <wp:positionV relativeFrom="line">
                        <wp:posOffset>-45504</wp:posOffset>
                      </wp:positionV>
                      <wp:extent cx="593090" cy="201295"/>
                      <wp:effectExtent l="0" t="0" r="0" b="8255"/>
                      <wp:wrapNone/>
                      <wp:docPr id="649584097" name="Image 649584097"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rPr>
                    <w:rFonts w:cs="Calibri"/>
                    <w:noProof/>
                    <w:color w:val="FFFFFF"/>
                    <w:sz w:val="16"/>
                    <w:szCs w:val="16"/>
                  </w:rPr>
                </w:pPr>
                <w:r>
                  <w:rPr>
                    <w:rFonts w:eastAsiaTheme="minorHAnsi" w:cs="Calibri"/>
                    <w:color w:val="FFFFFF"/>
                    <w:sz w:val="18"/>
                  </w:rPr>
                  <w:tab/>
                </w:r>
                <w:r>
                  <w:rPr>
                    <w:rFonts w:eastAsiaTheme="minorHAnsi" w:cs="Calibri"/>
                    <w:color w:val="FFFFFF"/>
                    <w:sz w:val="18"/>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Pr>
                    <w:rFonts w:cs="Calibri"/>
                    <w:color w:val="FFFFFF"/>
                    <w:sz w:val="18"/>
                    <w:szCs w:val="18"/>
                  </w:rPr>
                  <w:t>1</w:t>
                </w:r>
                <w:r w:rsidRPr="00A66DE4">
                  <w:rPr>
                    <w:rFonts w:cs="Calibri"/>
                    <w:color w:val="FFFFFF"/>
                    <w:sz w:val="18"/>
                    <w:szCs w:val="18"/>
                  </w:rPr>
                  <w:fldChar w:fldCharType="end"/>
                </w:r>
              </w:p>
            </w:tc>
            <w:tc>
              <w:tcPr>
                <w:tcW w:w="3140" w:type="dxa"/>
              </w:tcPr>
              <w:p w14:paraId="1423515F" w14:textId="77777777" w:rsidR="00A66DE4" w:rsidRPr="00A66DE4" w:rsidRDefault="00A66DE4" w:rsidP="00A66DE4">
                <w:pPr>
                  <w:pStyle w:val="Pieddepage"/>
                  <w:jc w:val="right"/>
                  <w:rPr>
                    <w:rFonts w:cs="Calibri"/>
                    <w:color w:val="FFFFFF"/>
                    <w:sz w:val="18"/>
                    <w:szCs w:val="18"/>
                  </w:rPr>
                </w:pPr>
                <w:r>
                  <w:rPr>
                    <w:rFonts w:eastAsiaTheme="minorHAnsi" w:cs="Calibri"/>
                    <w:color w:val="FFFFFF"/>
                    <w:sz w:val="18"/>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77777777" w:rsidR="00A66DE4" w:rsidRPr="00A66DE4" w:rsidRDefault="00A66DE4" w:rsidP="00A66DE4">
          <w:pPr>
            <w:spacing w:after="0" w:line="276" w:lineRule="auto"/>
            <w:jc w:val="center"/>
            <w:rPr>
              <w:rFonts w:cs="Calibri"/>
              <w:caps/>
              <w:color w:val="262626" w:themeColor="text1" w:themeTint="D9"/>
              <w:sz w:val="12"/>
              <w:szCs w:val="12"/>
            </w:rPr>
          </w:pPr>
          <w:r>
            <w:rPr>
              <w:rFonts w:eastAsiaTheme="minorHAnsi" w:cs="Calibri"/>
              <w:caps/>
              <w:color w:val="262626" w:themeColor="text1" w:themeTint="D9"/>
              <w:sz w:val="12"/>
            </w:rPr>
            <w:t xml:space="preserve">Kairos Technology Switzerland (KTS) SA         -         Prébarreau 17 | 2000 Neuchâtel | Switzerland         -         contact@hytwatches.com         -         オフィス </w:t>
          </w:r>
          <w:hyperlink r:id="rId2" w:history="1">
            <w:r>
              <w:rPr>
                <w:rStyle w:val="Lienhypertexte"/>
                <w:rFonts w:eastAsiaTheme="minorHAnsi" w:cs="Calibri"/>
                <w:caps/>
                <w:color w:val="262626" w:themeColor="text1" w:themeTint="D9"/>
                <w:sz w:val="12"/>
                <w:u w:val="none"/>
              </w:rPr>
              <w:t>+41 32 552 55 58</w:t>
            </w:r>
            <w:r>
              <w:rPr>
                <w:rStyle w:val="Lienhypertexte"/>
                <w:rFonts w:eastAsiaTheme="minorHAnsi" w:cs="Calibri"/>
                <w:caps/>
                <w:color w:val="262626" w:themeColor="text1" w:themeTint="D9"/>
                <w:sz w:val="12"/>
              </w:rPr>
              <w:t xml:space="preserve"> </w:t>
            </w:r>
          </w:hyperlink>
        </w:p>
      </w:tc>
    </w:tr>
  </w:tbl>
  <w:p w14:paraId="33067E0C" w14:textId="7A01DCB9" w:rsidR="00665421" w:rsidRPr="00DF7F33" w:rsidRDefault="00346801" w:rsidP="00665421">
    <w:pPr>
      <w:pStyle w:val="Pieddepage"/>
      <w:rPr>
        <w:sz w:val="2"/>
        <w:szCs w:val="2"/>
      </w:rPr>
    </w:pPr>
    <w:r>
      <w:rPr>
        <w:noProof/>
        <w:sz w:val="24"/>
      </w:rPr>
      <w:drawing>
        <wp:anchor distT="0" distB="0" distL="114300" distR="114300" simplePos="0" relativeHeight="251668992"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2EB05372" w:rsidR="006A3CBF" w:rsidRPr="00A66DE4" w:rsidRDefault="006A3CBF" w:rsidP="00A66DE4">
          <w:pPr>
            <w:tabs>
              <w:tab w:val="left" w:pos="1249"/>
            </w:tabs>
            <w:rPr>
              <w:sz w:val="18"/>
              <w:szCs w:val="18"/>
            </w:rPr>
          </w:pPr>
        </w:p>
        <w:tbl>
          <w:tblPr>
            <w:tblStyle w:val="Grilledutableau"/>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rPr>
                    <w:rFonts w:cs="Calibri"/>
                    <w:noProof/>
                    <w:color w:val="FFFFFF"/>
                    <w:sz w:val="6"/>
                    <w:szCs w:val="6"/>
                    <w:lang w:val="en-US"/>
                  </w:rPr>
                </w:pPr>
                <w:r>
                  <w:rPr>
                    <w:rFonts w:cs="Calibri"/>
                    <w:noProof/>
                    <w:color w:val="FFFFFF"/>
                    <w:sz w:val="6"/>
                  </w:rPr>
                  <w:drawing>
                    <wp:anchor distT="180340" distB="0" distL="114300" distR="114300" simplePos="0" relativeHeight="251663872" behindDoc="0" locked="0" layoutInCell="1" allowOverlap="1" wp14:anchorId="6CBCD9BE" wp14:editId="1154C9EF">
                      <wp:simplePos x="0" y="0"/>
                      <wp:positionH relativeFrom="column">
                        <wp:posOffset>-25400</wp:posOffset>
                      </wp:positionH>
                      <wp:positionV relativeFrom="line">
                        <wp:posOffset>-45504</wp:posOffset>
                      </wp:positionV>
                      <wp:extent cx="593090" cy="201295"/>
                      <wp:effectExtent l="0" t="0" r="0" b="8255"/>
                      <wp:wrapNone/>
                      <wp:docPr id="827609404" name="Image 827609404"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090" cy="201295"/>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rPr>
                    <w:rFonts w:cs="Calibri"/>
                    <w:noProof/>
                    <w:color w:val="FFFFFF"/>
                    <w:sz w:val="16"/>
                    <w:szCs w:val="16"/>
                  </w:rPr>
                </w:pPr>
                <w:r>
                  <w:rPr>
                    <w:rFonts w:eastAsiaTheme="minorHAnsi" w:cs="Calibri"/>
                    <w:color w:val="FFFFFF"/>
                    <w:sz w:val="18"/>
                  </w:rPr>
                  <w:tab/>
                </w:r>
                <w:r>
                  <w:rPr>
                    <w:rFonts w:eastAsiaTheme="minorHAnsi" w:cs="Calibri"/>
                    <w:color w:val="FFFFFF"/>
                    <w:sz w:val="18"/>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EB72B6" w:rsidRPr="00A66DE4">
                  <w:rPr>
                    <w:rFonts w:cs="Calibri"/>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A66DE4" w:rsidRDefault="00EB72B6" w:rsidP="006A3CBF">
                <w:pPr>
                  <w:pStyle w:val="Pieddepage"/>
                  <w:jc w:val="right"/>
                  <w:rPr>
                    <w:rFonts w:cs="Calibri"/>
                    <w:color w:val="FFFFFF"/>
                    <w:sz w:val="18"/>
                    <w:szCs w:val="18"/>
                  </w:rPr>
                </w:pPr>
                <w:r>
                  <w:rPr>
                    <w:rFonts w:eastAsiaTheme="minorHAnsi" w:cs="Calibri"/>
                    <w:color w:val="FFFFFF"/>
                    <w:sz w:val="18"/>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2D171D29" w:rsidR="00940745" w:rsidRPr="00A66DE4" w:rsidRDefault="00940745" w:rsidP="00940745">
          <w:pPr>
            <w:spacing w:after="0" w:line="276" w:lineRule="auto"/>
            <w:jc w:val="center"/>
            <w:rPr>
              <w:rFonts w:cs="Calibri"/>
              <w:caps/>
              <w:color w:val="262626" w:themeColor="text1" w:themeTint="D9"/>
              <w:sz w:val="12"/>
              <w:szCs w:val="12"/>
            </w:rPr>
          </w:pPr>
          <w:r>
            <w:rPr>
              <w:rFonts w:eastAsiaTheme="minorHAnsi" w:cs="Calibri"/>
              <w:caps/>
              <w:color w:val="262626" w:themeColor="text1" w:themeTint="D9"/>
              <w:sz w:val="12"/>
            </w:rPr>
            <w:t xml:space="preserve">Kairos Technology Switzerland (KTS) SA         -         Prébarreau 17 | 2000 Neuchâtel | Switzerland         -         contact@hytwatches.com         -         オフィス </w:t>
          </w:r>
          <w:hyperlink r:id="rId2" w:history="1">
            <w:r>
              <w:rPr>
                <w:rStyle w:val="Lienhypertexte"/>
                <w:rFonts w:eastAsiaTheme="minorHAnsi" w:cs="Calibri"/>
                <w:caps/>
                <w:color w:val="262626" w:themeColor="text1" w:themeTint="D9"/>
                <w:sz w:val="12"/>
                <w:u w:val="none"/>
              </w:rPr>
              <w:t>+41 32 552 55 58</w:t>
            </w:r>
            <w:r>
              <w:rPr>
                <w:rStyle w:val="Lienhypertexte"/>
                <w:rFonts w:eastAsiaTheme="minorHAnsi" w:cs="Calibri"/>
                <w:caps/>
                <w:color w:val="262626" w:themeColor="text1" w:themeTint="D9"/>
                <w:sz w:val="12"/>
              </w:rPr>
              <w:t xml:space="preserve"> </w:t>
            </w:r>
          </w:hyperlink>
        </w:p>
      </w:tc>
    </w:tr>
  </w:tbl>
  <w:p w14:paraId="75AF9A3C" w14:textId="3D7E1B80" w:rsidR="00940745" w:rsidRPr="00DF7F33" w:rsidRDefault="00346801" w:rsidP="00940745">
    <w:pPr>
      <w:pStyle w:val="Pieddepage"/>
      <w:rPr>
        <w:sz w:val="2"/>
        <w:szCs w:val="2"/>
      </w:rPr>
    </w:pPr>
    <w:r>
      <w:rPr>
        <w:noProof/>
        <w:sz w:val="24"/>
      </w:rPr>
      <w:drawing>
        <wp:anchor distT="0" distB="0" distL="114300" distR="114300" simplePos="0" relativeHeight="251662847"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2F63" w14:textId="77777777" w:rsidR="0054106B" w:rsidRDefault="0054106B" w:rsidP="001D3142">
      <w:pPr>
        <w:spacing w:after="0" w:line="240" w:lineRule="auto"/>
      </w:pPr>
      <w:r>
        <w:separator/>
      </w:r>
    </w:p>
  </w:footnote>
  <w:footnote w:type="continuationSeparator" w:id="0">
    <w:p w14:paraId="1D225D43" w14:textId="77777777" w:rsidR="0054106B" w:rsidRDefault="0054106B"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  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604F3"/>
    <w:rsid w:val="00060792"/>
    <w:rsid w:val="00081B54"/>
    <w:rsid w:val="00083E11"/>
    <w:rsid w:val="000963E1"/>
    <w:rsid w:val="00096B19"/>
    <w:rsid w:val="000B7BBC"/>
    <w:rsid w:val="00121C99"/>
    <w:rsid w:val="001234DF"/>
    <w:rsid w:val="001476F1"/>
    <w:rsid w:val="00150CF8"/>
    <w:rsid w:val="0015193D"/>
    <w:rsid w:val="00152D7C"/>
    <w:rsid w:val="00164E07"/>
    <w:rsid w:val="001700A1"/>
    <w:rsid w:val="0018060C"/>
    <w:rsid w:val="001827BA"/>
    <w:rsid w:val="00194DF0"/>
    <w:rsid w:val="001A7F95"/>
    <w:rsid w:val="001B51C2"/>
    <w:rsid w:val="001C2ED6"/>
    <w:rsid w:val="001D3142"/>
    <w:rsid w:val="001D48DC"/>
    <w:rsid w:val="001E2EEC"/>
    <w:rsid w:val="00204A47"/>
    <w:rsid w:val="00204DB9"/>
    <w:rsid w:val="002422C6"/>
    <w:rsid w:val="0024554E"/>
    <w:rsid w:val="00246531"/>
    <w:rsid w:val="002533DC"/>
    <w:rsid w:val="002856E3"/>
    <w:rsid w:val="00286BB3"/>
    <w:rsid w:val="00296FBC"/>
    <w:rsid w:val="002A29E6"/>
    <w:rsid w:val="002B2ED2"/>
    <w:rsid w:val="002D09EA"/>
    <w:rsid w:val="002D0D3D"/>
    <w:rsid w:val="002F4681"/>
    <w:rsid w:val="00306E65"/>
    <w:rsid w:val="0032025A"/>
    <w:rsid w:val="00346801"/>
    <w:rsid w:val="00350C11"/>
    <w:rsid w:val="00364A78"/>
    <w:rsid w:val="00375D2B"/>
    <w:rsid w:val="00386CF0"/>
    <w:rsid w:val="0039703E"/>
    <w:rsid w:val="00402A05"/>
    <w:rsid w:val="004239CD"/>
    <w:rsid w:val="00456EFB"/>
    <w:rsid w:val="0046548C"/>
    <w:rsid w:val="0046634E"/>
    <w:rsid w:val="0047206D"/>
    <w:rsid w:val="00480BE3"/>
    <w:rsid w:val="00485FF5"/>
    <w:rsid w:val="004B2B6E"/>
    <w:rsid w:val="004E20D7"/>
    <w:rsid w:val="004F74DA"/>
    <w:rsid w:val="00500B94"/>
    <w:rsid w:val="00504E69"/>
    <w:rsid w:val="005172C4"/>
    <w:rsid w:val="00531B50"/>
    <w:rsid w:val="0054106B"/>
    <w:rsid w:val="00545356"/>
    <w:rsid w:val="0056226A"/>
    <w:rsid w:val="00581E85"/>
    <w:rsid w:val="0058728C"/>
    <w:rsid w:val="005C5107"/>
    <w:rsid w:val="005E63F6"/>
    <w:rsid w:val="005F3132"/>
    <w:rsid w:val="00606B11"/>
    <w:rsid w:val="00612965"/>
    <w:rsid w:val="00631DC4"/>
    <w:rsid w:val="00646D1B"/>
    <w:rsid w:val="006504F3"/>
    <w:rsid w:val="00665421"/>
    <w:rsid w:val="00670DA9"/>
    <w:rsid w:val="00690B71"/>
    <w:rsid w:val="006A3CBF"/>
    <w:rsid w:val="006B7625"/>
    <w:rsid w:val="006B78E8"/>
    <w:rsid w:val="006D12DA"/>
    <w:rsid w:val="006D1D91"/>
    <w:rsid w:val="006E44E0"/>
    <w:rsid w:val="006E48CA"/>
    <w:rsid w:val="006F5BE9"/>
    <w:rsid w:val="00717A48"/>
    <w:rsid w:val="00746E70"/>
    <w:rsid w:val="007545CB"/>
    <w:rsid w:val="00763498"/>
    <w:rsid w:val="007638AF"/>
    <w:rsid w:val="007650D2"/>
    <w:rsid w:val="0078326B"/>
    <w:rsid w:val="007A71E9"/>
    <w:rsid w:val="007B093A"/>
    <w:rsid w:val="007B1B33"/>
    <w:rsid w:val="007B69EE"/>
    <w:rsid w:val="007D2A43"/>
    <w:rsid w:val="00812B55"/>
    <w:rsid w:val="008222A6"/>
    <w:rsid w:val="008227D7"/>
    <w:rsid w:val="0083046D"/>
    <w:rsid w:val="008565A4"/>
    <w:rsid w:val="008741FC"/>
    <w:rsid w:val="008742A3"/>
    <w:rsid w:val="00874763"/>
    <w:rsid w:val="008763E8"/>
    <w:rsid w:val="00897901"/>
    <w:rsid w:val="008A63CE"/>
    <w:rsid w:val="008B5785"/>
    <w:rsid w:val="008D69E7"/>
    <w:rsid w:val="008D76D6"/>
    <w:rsid w:val="008E4CD5"/>
    <w:rsid w:val="008F01C3"/>
    <w:rsid w:val="00901BC0"/>
    <w:rsid w:val="009156E3"/>
    <w:rsid w:val="009256DF"/>
    <w:rsid w:val="009303DB"/>
    <w:rsid w:val="00934554"/>
    <w:rsid w:val="00940745"/>
    <w:rsid w:val="009475CA"/>
    <w:rsid w:val="00951B9C"/>
    <w:rsid w:val="00954A0C"/>
    <w:rsid w:val="00956C8F"/>
    <w:rsid w:val="009764A3"/>
    <w:rsid w:val="009840D2"/>
    <w:rsid w:val="0098482A"/>
    <w:rsid w:val="00984D1A"/>
    <w:rsid w:val="00996566"/>
    <w:rsid w:val="009E666E"/>
    <w:rsid w:val="009F2957"/>
    <w:rsid w:val="009F395B"/>
    <w:rsid w:val="00A1324A"/>
    <w:rsid w:val="00A35D8A"/>
    <w:rsid w:val="00A436FC"/>
    <w:rsid w:val="00A43E84"/>
    <w:rsid w:val="00A4625E"/>
    <w:rsid w:val="00A5150B"/>
    <w:rsid w:val="00A66DE4"/>
    <w:rsid w:val="00A6791C"/>
    <w:rsid w:val="00A71FE3"/>
    <w:rsid w:val="00A9252F"/>
    <w:rsid w:val="00AA2FB5"/>
    <w:rsid w:val="00AB5551"/>
    <w:rsid w:val="00AC0591"/>
    <w:rsid w:val="00AD286C"/>
    <w:rsid w:val="00AE7319"/>
    <w:rsid w:val="00AF5222"/>
    <w:rsid w:val="00B10EE2"/>
    <w:rsid w:val="00B142C7"/>
    <w:rsid w:val="00B23A54"/>
    <w:rsid w:val="00B601F6"/>
    <w:rsid w:val="00B6688B"/>
    <w:rsid w:val="00B754CA"/>
    <w:rsid w:val="00B82A11"/>
    <w:rsid w:val="00B8582A"/>
    <w:rsid w:val="00B93FA0"/>
    <w:rsid w:val="00B96607"/>
    <w:rsid w:val="00BB2B68"/>
    <w:rsid w:val="00BB366D"/>
    <w:rsid w:val="00BD0C4E"/>
    <w:rsid w:val="00BD2E4B"/>
    <w:rsid w:val="00BE283B"/>
    <w:rsid w:val="00BE45A0"/>
    <w:rsid w:val="00C01638"/>
    <w:rsid w:val="00C108A4"/>
    <w:rsid w:val="00C226EB"/>
    <w:rsid w:val="00C30D97"/>
    <w:rsid w:val="00C40FBB"/>
    <w:rsid w:val="00C62113"/>
    <w:rsid w:val="00C879D8"/>
    <w:rsid w:val="00CA535E"/>
    <w:rsid w:val="00CA6192"/>
    <w:rsid w:val="00CB391B"/>
    <w:rsid w:val="00CB3C2F"/>
    <w:rsid w:val="00CF4078"/>
    <w:rsid w:val="00D12974"/>
    <w:rsid w:val="00D12B8E"/>
    <w:rsid w:val="00D16741"/>
    <w:rsid w:val="00D46EDC"/>
    <w:rsid w:val="00D56D22"/>
    <w:rsid w:val="00D973FC"/>
    <w:rsid w:val="00DA1D72"/>
    <w:rsid w:val="00DB0CDE"/>
    <w:rsid w:val="00DC3B22"/>
    <w:rsid w:val="00DF0F32"/>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7F54"/>
    <w:rsid w:val="00EB72B6"/>
    <w:rsid w:val="00EC5572"/>
    <w:rsid w:val="00ED0D81"/>
    <w:rsid w:val="00ED45E6"/>
    <w:rsid w:val="00ED5E5E"/>
    <w:rsid w:val="00ED5FD3"/>
    <w:rsid w:val="00ED79F0"/>
    <w:rsid w:val="00EE517B"/>
    <w:rsid w:val="00EF12A9"/>
    <w:rsid w:val="00F07AB1"/>
    <w:rsid w:val="00F102B4"/>
    <w:rsid w:val="00F40617"/>
    <w:rsid w:val="00F44D7C"/>
    <w:rsid w:val="00F7623A"/>
    <w:rsid w:val="00F8530A"/>
    <w:rsid w:val="00F929A9"/>
    <w:rsid w:val="00FA2AB8"/>
    <w:rsid w:val="00FA3243"/>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8B9D99DDB3C36848BA5B844A3EE19DCB" ma:contentTypeVersion="13" ma:contentTypeDescription="Ein neues Dokument erstellen." ma:contentTypeScope="" ma:versionID="02771d95945322e2a111fbe223645eb8">
  <xsd:schema xmlns:xsd="http://www.w3.org/2001/XMLSchema" xmlns:p="http://schemas.microsoft.com/office/2006/metadata/properties" xmlns:ns2="01a169b3-19f0-4bbe-a72d-7b63df9d94fb" xmlns:ns3="30a0be11-b42b-4f8c-96e8-1ed21dff1a54" xmlns:xs="http://www.w3.org/2001/XMLSchema" targetNamespace="http://schemas.microsoft.com/office/2006/metadata/properties" ma:root="true" ma:fieldsID="fbfff494afcb5191384164ceb64df449" ns2:_="" ns3:_="">
    <xsd:import xmlns:xs="http://www.w3.org/2001/XMLSchema" xmlns:xsd="http://www.w3.org/2001/XMLSchema" namespace="01a169b3-19f0-4bbe-a72d-7b63df9d94fb"/>
    <xsd:import xmlns:xs="http://www.w3.org/2001/XMLSchema" xmlns:xsd="http://www.w3.org/2001/XMLSchema" namespace="30a0be11-b42b-4f8c-96e8-1ed21dff1a54"/>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DateTaken" minOccurs="0"/>
                <xsd:element xmlns:xs="http://www.w3.org/2001/XMLSchema" xmlns:xsd="http://www.w3.org/2001/XMLSchema" ref="ns2:MediaServiceOCR"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Location" minOccurs="0"/>
                <xsd:element xmlns:xs="http://www.w3.org/2001/XMLSchema" xmlns:xsd="http://www.w3.org/2001/XMLSchema" ref="ns2:MediaLengthInSecond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01a169b3-19f0-4bbe-a72d-7b63df9d94f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0"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1"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2"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DateTaken" ma:index="13"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9"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20"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schema>
  <xsd:schema xmlns:xsd="http://www.w3.org/2001/XMLSchema" xmlns:dms="http://schemas.microsoft.com/office/2006/documentManagement/types" xmlns:pc="http://schemas.microsoft.com/office/infopath/2007/PartnerControls" xmlns:xs="http://www.w3.org/2001/XMLSchema" targetNamespace="30a0be11-b42b-4f8c-96e8-1ed21dff1a5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5"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6"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http://www.star-group.net/schemas/transit/filters/textdata"/>
  </ds:schemaRefs>
</ds:datastoreItem>
</file>

<file path=customXml/itemProps2.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AEEF3-164A-4430-A0F3-9B3C37E62EA5}">
  <ds:schemaRefs>
    <ds:schemaRef ds:uri="http://schemas.microsoft.com/sharepoint/v3/contenttype/form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1284</Words>
  <Characters>7068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4</cp:revision>
  <cp:lastPrinted>2023-10-03T09:59:00Z</cp:lastPrinted>
  <dcterms:created xsi:type="dcterms:W3CDTF">2024-03-08T08:44:00Z</dcterms:created>
  <dcterms:modified xsi:type="dcterms:W3CDTF">2024-03-21T12:02:00Z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